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2D546A">
        <w:rPr>
          <w:sz w:val="24"/>
          <w:szCs w:val="24"/>
        </w:rPr>
        <w:t>02</w:t>
      </w:r>
      <w:r w:rsidR="00E53402">
        <w:rPr>
          <w:sz w:val="24"/>
          <w:szCs w:val="24"/>
        </w:rPr>
        <w:t xml:space="preserve"> </w:t>
      </w:r>
      <w:r w:rsidR="001A1E12">
        <w:rPr>
          <w:sz w:val="24"/>
          <w:szCs w:val="24"/>
        </w:rPr>
        <w:t>/ 20</w:t>
      </w:r>
      <w:r w:rsidR="00DC55C3">
        <w:rPr>
          <w:sz w:val="24"/>
          <w:szCs w:val="24"/>
        </w:rPr>
        <w:t>2</w:t>
      </w:r>
      <w:r w:rsidR="00E13FD3">
        <w:rPr>
          <w:sz w:val="24"/>
          <w:szCs w:val="24"/>
        </w:rPr>
        <w:t>3</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0C008B" w:rsidRPr="00A83F7E" w:rsidRDefault="000C008B"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REVITALIZAÇÃO DO CAMINHO ITAPEVI NESTE MUNICIPIO. </w:t>
                            </w:r>
                          </w:p>
                          <w:p w:rsidR="000C008B" w:rsidRDefault="000C008B" w:rsidP="00D41830">
                            <w:pPr>
                              <w:pStyle w:val="Corpodetexto"/>
                              <w:jc w:val="center"/>
                              <w:rPr>
                                <w:rFonts w:ascii="Arial" w:hAnsi="Arial" w:cs="Arial"/>
                                <w:b/>
                                <w:sz w:val="24"/>
                              </w:rPr>
                            </w:pPr>
                          </w:p>
                          <w:p w:rsidR="000C008B" w:rsidRDefault="000C008B"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DF1920" w:rsidRPr="00A83F7E" w:rsidRDefault="00DF1920"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DE06B6">
                        <w:rPr>
                          <w:rFonts w:ascii="Arial" w:hAnsi="Arial" w:cs="Arial"/>
                          <w:b/>
                          <w:bCs/>
                        </w:rPr>
                        <w:t xml:space="preserve">REVITALIZAÇÃO DO CAMINHO ITAPEVI </w:t>
                      </w:r>
                      <w:r>
                        <w:rPr>
                          <w:rFonts w:ascii="Arial" w:hAnsi="Arial" w:cs="Arial"/>
                          <w:b/>
                          <w:bCs/>
                        </w:rPr>
                        <w:t xml:space="preserve">NESTE MUNICIPIO. </w:t>
                      </w:r>
                    </w:p>
                    <w:p w:rsidR="00DF1920" w:rsidRDefault="00DF1920" w:rsidP="00D41830">
                      <w:pPr>
                        <w:pStyle w:val="Corpodetexto"/>
                        <w:jc w:val="center"/>
                        <w:rPr>
                          <w:rFonts w:ascii="Arial" w:hAnsi="Arial" w:cs="Arial"/>
                          <w:b/>
                          <w:sz w:val="24"/>
                        </w:rPr>
                      </w:pPr>
                    </w:p>
                    <w:p w:rsidR="00DF1920" w:rsidRDefault="00DF1920"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w:t>
      </w:r>
      <w:proofErr w:type="gramStart"/>
      <w:r w:rsidRPr="006F421F">
        <w:rPr>
          <w:rFonts w:ascii="Arial" w:hAnsi="Arial" w:cs="Arial"/>
          <w:sz w:val="24"/>
          <w:szCs w:val="24"/>
          <w:lang w:val="pt-BR"/>
        </w:rPr>
        <w:t>de</w:t>
      </w:r>
      <w:proofErr w:type="gramEnd"/>
      <w:r w:rsidRPr="006F421F">
        <w:rPr>
          <w:rFonts w:ascii="Arial" w:hAnsi="Arial" w:cs="Arial"/>
          <w:sz w:val="24"/>
          <w:szCs w:val="24"/>
          <w:lang w:val="pt-BR"/>
        </w:rPr>
        <w:t xml:space="preserv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007D715D" w:rsidRPr="00CF16F2">
          <w:rPr>
            <w:rStyle w:val="Hyperlink"/>
            <w:rFonts w:ascii="Arial" w:hAnsi="Arial" w:cs="Arial"/>
            <w:sz w:val="24"/>
            <w:szCs w:val="24"/>
            <w:lang w:val="pt-BR"/>
          </w:rPr>
          <w:t>licitacoes@carapicuiba.sp.gov.br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481D4D">
        <w:rPr>
          <w:rFonts w:ascii="Arial" w:hAnsi="Arial" w:cs="Arial"/>
          <w:sz w:val="24"/>
          <w:szCs w:val="24"/>
          <w:lang w:val="pt-BR"/>
        </w:rPr>
        <w:t>3</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Nº</w:t>
      </w:r>
      <w:r w:rsidR="00D001FE">
        <w:rPr>
          <w:rFonts w:ascii="Arial" w:hAnsi="Arial" w:cs="Arial"/>
          <w:b/>
          <w:sz w:val="24"/>
          <w:szCs w:val="24"/>
          <w:u w:val="single"/>
        </w:rPr>
        <w:t xml:space="preserve">  </w:t>
      </w:r>
      <w:r w:rsidR="007D715D">
        <w:rPr>
          <w:rFonts w:ascii="Arial" w:hAnsi="Arial" w:cs="Arial"/>
          <w:b/>
          <w:sz w:val="24"/>
          <w:szCs w:val="24"/>
          <w:u w:val="single"/>
        </w:rPr>
        <w:t xml:space="preserve"> </w:t>
      </w:r>
      <w:r w:rsidR="00523766">
        <w:rPr>
          <w:rFonts w:ascii="Arial" w:hAnsi="Arial" w:cs="Arial"/>
          <w:b/>
          <w:sz w:val="24"/>
          <w:szCs w:val="24"/>
          <w:u w:val="single"/>
        </w:rPr>
        <w:t>02</w:t>
      </w:r>
      <w:r w:rsidR="005869F6">
        <w:rPr>
          <w:rFonts w:ascii="Arial" w:hAnsi="Arial" w:cs="Arial"/>
          <w:b/>
          <w:sz w:val="24"/>
          <w:szCs w:val="24"/>
          <w:u w:val="single"/>
        </w:rPr>
        <w:t xml:space="preserve"> </w:t>
      </w:r>
      <w:r w:rsidR="00D001FE">
        <w:rPr>
          <w:rFonts w:ascii="Arial" w:hAnsi="Arial" w:cs="Arial"/>
          <w:b/>
          <w:sz w:val="24"/>
          <w:szCs w:val="24"/>
          <w:u w:val="single"/>
        </w:rPr>
        <w:t xml:space="preserve">/ </w:t>
      </w:r>
      <w:r w:rsidR="006A435C">
        <w:rPr>
          <w:rFonts w:ascii="Arial" w:hAnsi="Arial" w:cs="Arial"/>
          <w:b/>
          <w:sz w:val="24"/>
          <w:szCs w:val="24"/>
          <w:u w:val="single"/>
        </w:rPr>
        <w:t>20</w:t>
      </w:r>
      <w:r w:rsidR="00D001FE">
        <w:rPr>
          <w:rFonts w:ascii="Arial" w:hAnsi="Arial" w:cs="Arial"/>
          <w:b/>
          <w:sz w:val="24"/>
          <w:szCs w:val="24"/>
          <w:u w:val="single"/>
        </w:rPr>
        <w:t>2</w:t>
      </w:r>
      <w:r w:rsidR="007D715D">
        <w:rPr>
          <w:rFonts w:ascii="Arial" w:hAnsi="Arial" w:cs="Arial"/>
          <w:b/>
          <w:sz w:val="24"/>
          <w:szCs w:val="24"/>
          <w:u w:val="single"/>
        </w:rPr>
        <w:t>3</w:t>
      </w: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7D715D">
        <w:rPr>
          <w:rFonts w:ascii="Arial" w:hAnsi="Arial" w:cs="Arial"/>
          <w:b/>
          <w:bCs/>
          <w:sz w:val="24"/>
          <w:szCs w:val="24"/>
        </w:rPr>
        <w:t>4938</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7D715D">
        <w:rPr>
          <w:rFonts w:ascii="Arial" w:hAnsi="Arial" w:cs="Arial"/>
          <w:b/>
          <w:bCs/>
          <w:sz w:val="24"/>
          <w:szCs w:val="24"/>
        </w:rPr>
        <w:t>3</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025682" w:rsidRPr="00A83F7E">
        <w:rPr>
          <w:rFonts w:ascii="Arial" w:hAnsi="Arial" w:cs="Arial"/>
          <w:b/>
          <w:bCs/>
        </w:rPr>
        <w:t xml:space="preserve">CONTRATAÇÃO DE EMPRESA </w:t>
      </w:r>
      <w:r w:rsidR="00025682">
        <w:rPr>
          <w:rFonts w:ascii="Arial" w:hAnsi="Arial" w:cs="Arial"/>
          <w:b/>
          <w:bCs/>
        </w:rPr>
        <w:t xml:space="preserve">PARA </w:t>
      </w:r>
      <w:r w:rsidR="008C09C8">
        <w:rPr>
          <w:rFonts w:ascii="Arial" w:hAnsi="Arial" w:cs="Arial"/>
          <w:b/>
          <w:bCs/>
        </w:rPr>
        <w:t>REVITALIZAÇÃO DO CAMINHO ITAPEVI</w:t>
      </w:r>
      <w:r w:rsidR="00025682">
        <w:rPr>
          <w:rFonts w:ascii="Arial" w:hAnsi="Arial" w:cs="Arial"/>
          <w:b/>
          <w:bCs/>
        </w:rPr>
        <w:t xml:space="preserve">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3D0365">
        <w:rPr>
          <w:rFonts w:ascii="Arial" w:hAnsi="Arial" w:cs="Arial"/>
        </w:rPr>
        <w:t>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5E7412">
        <w:rPr>
          <w:rFonts w:ascii="Arial" w:hAnsi="Arial" w:cs="Arial"/>
          <w:b/>
          <w:sz w:val="24"/>
          <w:szCs w:val="24"/>
          <w:u w:val="single"/>
          <w:lang w:val="pt-BR"/>
        </w:rPr>
        <w:t>0</w:t>
      </w:r>
      <w:r w:rsidR="002E5611">
        <w:rPr>
          <w:rFonts w:ascii="Arial" w:hAnsi="Arial" w:cs="Arial"/>
          <w:b/>
          <w:sz w:val="24"/>
          <w:szCs w:val="24"/>
          <w:u w:val="single"/>
          <w:lang w:val="pt-BR"/>
        </w:rPr>
        <w:t>9</w:t>
      </w:r>
      <w:r w:rsidR="006024A6">
        <w:rPr>
          <w:rFonts w:ascii="Arial" w:hAnsi="Arial" w:cs="Arial"/>
          <w:b/>
          <w:sz w:val="24"/>
          <w:szCs w:val="24"/>
          <w:u w:val="single"/>
          <w:lang w:val="pt-BR"/>
        </w:rPr>
        <w:t>:</w:t>
      </w:r>
      <w:r w:rsidR="002E5611">
        <w:rPr>
          <w:rFonts w:ascii="Arial" w:hAnsi="Arial" w:cs="Arial"/>
          <w:b/>
          <w:sz w:val="24"/>
          <w:szCs w:val="24"/>
          <w:u w:val="single"/>
          <w:lang w:val="pt-BR"/>
        </w:rPr>
        <w:t>3</w:t>
      </w:r>
      <w:r w:rsidR="00AB3F7F">
        <w:rPr>
          <w:rFonts w:ascii="Arial" w:hAnsi="Arial" w:cs="Arial"/>
          <w:b/>
          <w:sz w:val="24"/>
          <w:szCs w:val="24"/>
          <w:u w:val="single"/>
          <w:lang w:val="pt-BR"/>
        </w:rPr>
        <w:t>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2E5611">
        <w:rPr>
          <w:rFonts w:ascii="Arial" w:hAnsi="Arial" w:cs="Arial"/>
          <w:b/>
          <w:sz w:val="24"/>
          <w:szCs w:val="24"/>
          <w:u w:val="single"/>
          <w:lang w:val="pt-BR"/>
        </w:rPr>
        <w:t>12</w:t>
      </w:r>
      <w:r w:rsidR="0096741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CE2A03">
        <w:rPr>
          <w:rFonts w:ascii="Arial" w:hAnsi="Arial" w:cs="Arial"/>
          <w:b/>
          <w:sz w:val="24"/>
          <w:szCs w:val="24"/>
          <w:u w:val="single"/>
          <w:lang w:val="pt-BR"/>
        </w:rPr>
        <w:t xml:space="preserve">    </w:t>
      </w:r>
      <w:r w:rsidR="0096741D">
        <w:rPr>
          <w:rFonts w:ascii="Arial" w:hAnsi="Arial" w:cs="Arial"/>
          <w:b/>
          <w:sz w:val="24"/>
          <w:szCs w:val="24"/>
          <w:u w:val="single"/>
          <w:lang w:val="pt-BR"/>
        </w:rPr>
        <w:t xml:space="preserve"> </w:t>
      </w:r>
      <w:r w:rsidR="000730E2">
        <w:rPr>
          <w:rFonts w:ascii="Arial" w:hAnsi="Arial" w:cs="Arial"/>
          <w:b/>
          <w:sz w:val="24"/>
          <w:szCs w:val="24"/>
          <w:u w:val="single"/>
          <w:lang w:val="pt-BR"/>
        </w:rPr>
        <w:t xml:space="preserve">    </w:t>
      </w:r>
      <w:r w:rsidR="005E7412">
        <w:rPr>
          <w:rFonts w:ascii="Arial" w:hAnsi="Arial" w:cs="Arial"/>
          <w:b/>
          <w:sz w:val="24"/>
          <w:szCs w:val="24"/>
          <w:u w:val="single"/>
          <w:lang w:val="pt-BR"/>
        </w:rPr>
        <w:t xml:space="preserve"> </w:t>
      </w:r>
      <w:r w:rsidR="003D0365">
        <w:rPr>
          <w:rFonts w:ascii="Arial" w:hAnsi="Arial" w:cs="Arial"/>
          <w:b/>
          <w:sz w:val="24"/>
          <w:szCs w:val="24"/>
          <w:u w:val="single"/>
          <w:lang w:val="pt-BR"/>
        </w:rPr>
        <w:t xml:space="preserve">    </w:t>
      </w:r>
      <w:r w:rsidR="00CF0D56">
        <w:rPr>
          <w:rFonts w:ascii="Arial" w:hAnsi="Arial" w:cs="Arial"/>
          <w:b/>
          <w:sz w:val="24"/>
          <w:szCs w:val="24"/>
          <w:u w:val="single"/>
          <w:lang w:val="pt-BR"/>
        </w:rPr>
        <w:t xml:space="preserve"> </w:t>
      </w:r>
      <w:r w:rsidR="002E5611">
        <w:rPr>
          <w:rFonts w:ascii="Arial" w:hAnsi="Arial" w:cs="Arial"/>
          <w:b/>
          <w:sz w:val="24"/>
          <w:szCs w:val="24"/>
          <w:u w:val="single"/>
          <w:lang w:val="pt-BR"/>
        </w:rPr>
        <w:t xml:space="preserve">abril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3D0365">
        <w:rPr>
          <w:rFonts w:ascii="Arial" w:hAnsi="Arial" w:cs="Arial"/>
          <w:b/>
          <w:sz w:val="24"/>
          <w:szCs w:val="24"/>
          <w:u w:val="single"/>
          <w:lang w:val="pt-BR"/>
        </w:rPr>
        <w:t>3</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xml:space="preserve">: </w:t>
      </w:r>
      <w:r w:rsidR="00BC575D">
        <w:rPr>
          <w:rFonts w:ascii="Arial" w:hAnsi="Arial" w:cs="Arial"/>
          <w:b/>
          <w:sz w:val="24"/>
          <w:szCs w:val="24"/>
          <w:lang w:val="pt-BR"/>
        </w:rPr>
        <w:t>licitacoes</w:t>
      </w:r>
      <w:r>
        <w:rPr>
          <w:rFonts w:ascii="Arial" w:hAnsi="Arial" w:cs="Arial"/>
          <w:b/>
          <w:sz w:val="24"/>
          <w:szCs w:val="24"/>
          <w:lang w:val="pt-BR"/>
        </w:rPr>
        <w:t>@carapicuiba.sp.gov.br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2C0257" w:rsidRDefault="002C025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B50629" w:rsidRPr="00B50629">
        <w:rPr>
          <w:rFonts w:ascii="Arial" w:hAnsi="Arial" w:cs="Arial"/>
          <w:bCs/>
        </w:rPr>
        <w:t xml:space="preserve">contratação de empresa para </w:t>
      </w:r>
      <w:r w:rsidR="004C137F">
        <w:rPr>
          <w:rFonts w:ascii="Arial" w:hAnsi="Arial" w:cs="Arial"/>
          <w:bCs/>
        </w:rPr>
        <w:t>revitalização do caminho Itapevi</w:t>
      </w:r>
      <w:r w:rsidR="00B50629">
        <w:rPr>
          <w:rFonts w:ascii="Arial" w:hAnsi="Arial" w:cs="Arial"/>
          <w:b/>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0C428D">
        <w:rPr>
          <w:rFonts w:ascii="Arial" w:hAnsi="Arial" w:cs="Arial"/>
          <w:sz w:val="24"/>
          <w:szCs w:val="24"/>
        </w:rPr>
        <w:t>3</w:t>
      </w:r>
      <w:r w:rsidR="00C068E9">
        <w:rPr>
          <w:rFonts w:ascii="Arial" w:hAnsi="Arial" w:cs="Arial"/>
          <w:sz w:val="24"/>
          <w:szCs w:val="24"/>
        </w:rPr>
        <w:t>.</w:t>
      </w:r>
      <w:r w:rsidR="000C428D">
        <w:rPr>
          <w:rFonts w:ascii="Arial" w:hAnsi="Arial" w:cs="Arial"/>
          <w:sz w:val="24"/>
          <w:szCs w:val="24"/>
        </w:rPr>
        <w:t>254</w:t>
      </w:r>
      <w:r w:rsidR="00C068E9">
        <w:rPr>
          <w:rFonts w:ascii="Arial" w:hAnsi="Arial" w:cs="Arial"/>
          <w:sz w:val="24"/>
          <w:szCs w:val="24"/>
        </w:rPr>
        <w:t>.</w:t>
      </w:r>
      <w:r w:rsidR="000C428D">
        <w:rPr>
          <w:rFonts w:ascii="Arial" w:hAnsi="Arial" w:cs="Arial"/>
          <w:sz w:val="24"/>
          <w:szCs w:val="24"/>
        </w:rPr>
        <w:t>387</w:t>
      </w:r>
      <w:r w:rsidR="00C068E9">
        <w:rPr>
          <w:rFonts w:ascii="Arial" w:hAnsi="Arial" w:cs="Arial"/>
          <w:sz w:val="24"/>
          <w:szCs w:val="24"/>
        </w:rPr>
        <w:t>,</w:t>
      </w:r>
      <w:r w:rsidR="000C428D">
        <w:rPr>
          <w:rFonts w:ascii="Arial" w:hAnsi="Arial" w:cs="Arial"/>
          <w:sz w:val="24"/>
          <w:szCs w:val="24"/>
        </w:rPr>
        <w:t>4</w:t>
      </w:r>
      <w:r w:rsidR="008D5CFB">
        <w:rPr>
          <w:rFonts w:ascii="Arial" w:hAnsi="Arial" w:cs="Arial"/>
          <w:sz w:val="24"/>
          <w:szCs w:val="24"/>
        </w:rPr>
        <w:t>3</w:t>
      </w:r>
      <w:r w:rsidR="00F167E2">
        <w:rPr>
          <w:rFonts w:ascii="Arial" w:hAnsi="Arial" w:cs="Arial"/>
          <w:sz w:val="24"/>
          <w:szCs w:val="24"/>
        </w:rPr>
        <w:t xml:space="preserve"> </w:t>
      </w:r>
      <w:r w:rsidR="002867A6">
        <w:rPr>
          <w:rFonts w:ascii="Arial" w:hAnsi="Arial" w:cs="Arial"/>
          <w:sz w:val="24"/>
          <w:szCs w:val="24"/>
        </w:rPr>
        <w:t>(</w:t>
      </w:r>
      <w:proofErr w:type="gramStart"/>
      <w:r w:rsidR="00094997">
        <w:rPr>
          <w:rFonts w:ascii="Arial" w:hAnsi="Arial" w:cs="Arial"/>
          <w:sz w:val="24"/>
          <w:szCs w:val="24"/>
        </w:rPr>
        <w:t>três</w:t>
      </w:r>
      <w:r w:rsidR="00C068E9">
        <w:rPr>
          <w:rFonts w:ascii="Arial" w:hAnsi="Arial" w:cs="Arial"/>
          <w:sz w:val="24"/>
          <w:szCs w:val="24"/>
        </w:rPr>
        <w:t xml:space="preserve"> milhões, </w:t>
      </w:r>
      <w:r w:rsidR="00094997">
        <w:rPr>
          <w:rFonts w:ascii="Arial" w:hAnsi="Arial" w:cs="Arial"/>
          <w:sz w:val="24"/>
          <w:szCs w:val="24"/>
        </w:rPr>
        <w:t>duz</w:t>
      </w:r>
      <w:r w:rsidR="00C068E9">
        <w:rPr>
          <w:rFonts w:ascii="Arial" w:hAnsi="Arial" w:cs="Arial"/>
          <w:sz w:val="24"/>
          <w:szCs w:val="24"/>
        </w:rPr>
        <w:t xml:space="preserve">entos e </w:t>
      </w:r>
      <w:r w:rsidR="00094997">
        <w:rPr>
          <w:rFonts w:ascii="Arial" w:hAnsi="Arial" w:cs="Arial"/>
          <w:sz w:val="24"/>
          <w:szCs w:val="24"/>
        </w:rPr>
        <w:t>cinquenta e</w:t>
      </w:r>
      <w:proofErr w:type="gramEnd"/>
      <w:r w:rsidR="00094997">
        <w:rPr>
          <w:rFonts w:ascii="Arial" w:hAnsi="Arial" w:cs="Arial"/>
          <w:sz w:val="24"/>
          <w:szCs w:val="24"/>
        </w:rPr>
        <w:t xml:space="preserve"> quatro</w:t>
      </w:r>
      <w:r w:rsidR="00C068E9">
        <w:rPr>
          <w:rFonts w:ascii="Arial" w:hAnsi="Arial" w:cs="Arial"/>
          <w:sz w:val="24"/>
          <w:szCs w:val="24"/>
        </w:rPr>
        <w:t xml:space="preserve"> mil, </w:t>
      </w:r>
      <w:r w:rsidR="00094997">
        <w:rPr>
          <w:rFonts w:ascii="Arial" w:hAnsi="Arial" w:cs="Arial"/>
          <w:sz w:val="24"/>
          <w:szCs w:val="24"/>
        </w:rPr>
        <w:t>trezentos e oitenta e sete</w:t>
      </w:r>
      <w:r w:rsidR="00C068E9">
        <w:rPr>
          <w:rFonts w:ascii="Arial" w:hAnsi="Arial" w:cs="Arial"/>
          <w:sz w:val="24"/>
          <w:szCs w:val="24"/>
        </w:rPr>
        <w:t xml:space="preserve"> reais e </w:t>
      </w:r>
      <w:r w:rsidR="00094997">
        <w:rPr>
          <w:rFonts w:ascii="Arial" w:hAnsi="Arial" w:cs="Arial"/>
          <w:sz w:val="24"/>
          <w:szCs w:val="24"/>
        </w:rPr>
        <w:t>quar</w:t>
      </w:r>
      <w:r w:rsidR="00C068E9">
        <w:rPr>
          <w:rFonts w:ascii="Arial" w:hAnsi="Arial" w:cs="Arial"/>
          <w:sz w:val="24"/>
          <w:szCs w:val="24"/>
        </w:rPr>
        <w:t xml:space="preserve">enta e </w:t>
      </w:r>
      <w:r w:rsidR="00F97204">
        <w:rPr>
          <w:rFonts w:ascii="Arial" w:hAnsi="Arial" w:cs="Arial"/>
          <w:sz w:val="24"/>
          <w:szCs w:val="24"/>
        </w:rPr>
        <w:t>três</w:t>
      </w:r>
      <w:r w:rsidR="00C068E9">
        <w:rPr>
          <w:rFonts w:ascii="Arial" w:hAnsi="Arial" w:cs="Arial"/>
          <w:sz w:val="24"/>
          <w:szCs w:val="24"/>
        </w:rPr>
        <w:t xml:space="preserve"> centavos</w:t>
      </w:r>
      <w:r w:rsidR="00F167E2">
        <w:rPr>
          <w:rFonts w:ascii="Arial" w:hAnsi="Arial" w:cs="Arial"/>
          <w:sz w:val="24"/>
          <w:szCs w:val="24"/>
        </w:rPr>
        <w:t>).</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FF47A3">
        <w:rPr>
          <w:rFonts w:ascii="Arial" w:hAnsi="Arial" w:cs="Arial"/>
          <w:sz w:val="24"/>
          <w:szCs w:val="24"/>
        </w:rPr>
        <w:t>5</w:t>
      </w:r>
      <w:r w:rsidR="00B52300">
        <w:rPr>
          <w:rFonts w:ascii="Arial" w:hAnsi="Arial" w:cs="Arial"/>
          <w:sz w:val="24"/>
          <w:szCs w:val="24"/>
        </w:rPr>
        <w:t>5</w:t>
      </w:r>
      <w:r w:rsidR="00A375C0">
        <w:rPr>
          <w:rFonts w:ascii="Arial" w:hAnsi="Arial" w:cs="Arial"/>
          <w:sz w:val="24"/>
          <w:szCs w:val="24"/>
        </w:rPr>
        <w:t>0</w:t>
      </w:r>
      <w:r w:rsidR="00A24EF3">
        <w:rPr>
          <w:rFonts w:ascii="Arial" w:hAnsi="Arial" w:cs="Arial"/>
          <w:sz w:val="24"/>
          <w:szCs w:val="24"/>
        </w:rPr>
        <w:t xml:space="preserve"> </w:t>
      </w:r>
      <w:r w:rsidR="00A24EF3" w:rsidRPr="00742FF4">
        <w:rPr>
          <w:rFonts w:ascii="Arial" w:hAnsi="Arial" w:cs="Arial"/>
          <w:sz w:val="24"/>
          <w:szCs w:val="24"/>
        </w:rPr>
        <w:t>(</w:t>
      </w:r>
      <w:r w:rsidR="00FF47A3">
        <w:rPr>
          <w:rFonts w:ascii="Arial" w:hAnsi="Arial" w:cs="Arial"/>
          <w:sz w:val="24"/>
          <w:szCs w:val="24"/>
        </w:rPr>
        <w:t>quinh</w:t>
      </w:r>
      <w:r w:rsidR="00F20591">
        <w:rPr>
          <w:rFonts w:ascii="Arial" w:hAnsi="Arial" w:cs="Arial"/>
          <w:sz w:val="24"/>
          <w:szCs w:val="24"/>
        </w:rPr>
        <w:t>entos</w:t>
      </w:r>
      <w:r w:rsidR="00793E50">
        <w:rPr>
          <w:rFonts w:ascii="Arial" w:hAnsi="Arial" w:cs="Arial"/>
          <w:sz w:val="24"/>
          <w:szCs w:val="24"/>
        </w:rPr>
        <w:t xml:space="preserve"> e </w:t>
      </w:r>
      <w:r w:rsidR="00B52300">
        <w:rPr>
          <w:rFonts w:ascii="Arial" w:hAnsi="Arial" w:cs="Arial"/>
          <w:sz w:val="24"/>
          <w:szCs w:val="24"/>
        </w:rPr>
        <w:t>cinquenta</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r w:rsidR="00C76960">
        <w:rPr>
          <w:rFonts w:ascii="Arial" w:hAnsi="Arial" w:cs="Arial"/>
          <w:sz w:val="24"/>
          <w:szCs w:val="24"/>
        </w:rPr>
        <w:t xml:space="preserve"> </w:t>
      </w:r>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lastRenderedPageBreak/>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r w:rsidR="00FF47A3">
        <w:rPr>
          <w:rFonts w:ascii="Arial" w:hAnsi="Arial" w:cs="Arial"/>
          <w:sz w:val="24"/>
          <w:szCs w:val="24"/>
        </w:rPr>
        <w:t>, tendo como data base a data de apresentação das propostas</w:t>
      </w:r>
      <w:r w:rsidR="00E02970">
        <w:rPr>
          <w:rFonts w:ascii="Arial" w:hAnsi="Arial" w:cs="Arial"/>
          <w:sz w:val="24"/>
          <w:szCs w:val="24"/>
        </w:rPr>
        <w:t>.</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112BD0" w:rsidRPr="00343D5A">
        <w:rPr>
          <w:rFonts w:ascii="Arial" w:hAnsi="Arial" w:cs="Arial"/>
          <w:sz w:val="24"/>
          <w:szCs w:val="24"/>
        </w:rPr>
        <w:t>Visitar o local d</w:t>
      </w:r>
      <w:r w:rsidR="00112BD0">
        <w:rPr>
          <w:rFonts w:ascii="Arial" w:hAnsi="Arial" w:cs="Arial"/>
          <w:sz w:val="24"/>
          <w:szCs w:val="24"/>
        </w:rPr>
        <w:t>as obras/</w:t>
      </w:r>
      <w:r w:rsidR="00112BD0" w:rsidRPr="00343D5A">
        <w:rPr>
          <w:rFonts w:ascii="Arial" w:hAnsi="Arial" w:cs="Arial"/>
          <w:sz w:val="24"/>
          <w:szCs w:val="24"/>
        </w:rPr>
        <w:t xml:space="preserve">serviços. A visita deverá ser agendada junto à Secretaria </w:t>
      </w:r>
      <w:r w:rsidR="00112BD0">
        <w:rPr>
          <w:rFonts w:ascii="Arial" w:hAnsi="Arial" w:cs="Arial"/>
          <w:sz w:val="24"/>
          <w:szCs w:val="24"/>
        </w:rPr>
        <w:t xml:space="preserve">de Desenvolvimento Urbano </w:t>
      </w:r>
      <w:r w:rsidR="00112BD0" w:rsidRPr="007C70A6">
        <w:rPr>
          <w:rFonts w:ascii="Arial" w:hAnsi="Arial" w:cs="Arial"/>
          <w:sz w:val="24"/>
          <w:szCs w:val="24"/>
        </w:rPr>
        <w:t xml:space="preserve">com </w:t>
      </w:r>
      <w:r w:rsidR="00112BD0">
        <w:rPr>
          <w:rFonts w:ascii="Arial" w:hAnsi="Arial" w:cs="Arial"/>
          <w:sz w:val="24"/>
          <w:szCs w:val="24"/>
        </w:rPr>
        <w:t>o Sr. Cleiton</w:t>
      </w:r>
      <w:r w:rsidR="00112BD0" w:rsidRPr="007C70A6">
        <w:rPr>
          <w:rFonts w:ascii="Arial" w:hAnsi="Arial" w:cs="Arial"/>
          <w:sz w:val="24"/>
          <w:szCs w:val="24"/>
        </w:rPr>
        <w:t xml:space="preserve">, sita a </w:t>
      </w:r>
      <w:r w:rsidR="00112BD0">
        <w:rPr>
          <w:rFonts w:ascii="Arial" w:hAnsi="Arial" w:cs="Arial"/>
          <w:sz w:val="24"/>
          <w:szCs w:val="24"/>
        </w:rPr>
        <w:t>Rua Joaquim das Neves</w:t>
      </w:r>
      <w:r w:rsidR="00112BD0" w:rsidRPr="007C70A6">
        <w:rPr>
          <w:rFonts w:ascii="Arial" w:hAnsi="Arial" w:cs="Arial"/>
          <w:sz w:val="24"/>
          <w:szCs w:val="24"/>
        </w:rPr>
        <w:t>, 2</w:t>
      </w:r>
      <w:r w:rsidR="00112BD0">
        <w:rPr>
          <w:rFonts w:ascii="Arial" w:hAnsi="Arial" w:cs="Arial"/>
          <w:sz w:val="24"/>
          <w:szCs w:val="24"/>
        </w:rPr>
        <w:t>11</w:t>
      </w:r>
      <w:r w:rsidR="00112BD0" w:rsidRPr="007C70A6">
        <w:rPr>
          <w:rFonts w:ascii="Arial" w:hAnsi="Arial" w:cs="Arial"/>
          <w:sz w:val="24"/>
          <w:szCs w:val="24"/>
        </w:rPr>
        <w:t>, Vila Caldas, Carapicuíba – telefone: (11) 4164.5500 - Ramal 5</w:t>
      </w:r>
      <w:r w:rsidR="00112BD0">
        <w:rPr>
          <w:rFonts w:ascii="Arial" w:hAnsi="Arial" w:cs="Arial"/>
          <w:sz w:val="24"/>
          <w:szCs w:val="24"/>
        </w:rPr>
        <w:t xml:space="preserve">312, ou através do e-mail: </w:t>
      </w:r>
      <w:hyperlink r:id="rId10" w:history="1">
        <w:r w:rsidR="00112BD0" w:rsidRPr="00EA7A16">
          <w:rPr>
            <w:rStyle w:val="Hyperlink"/>
            <w:rFonts w:ascii="Arial" w:hAnsi="Arial" w:cs="Arial"/>
            <w:sz w:val="24"/>
            <w:szCs w:val="24"/>
          </w:rPr>
          <w:t>cleitonsdu@gmail.com</w:t>
        </w:r>
      </w:hyperlink>
      <w:r w:rsidR="00112BD0">
        <w:rPr>
          <w:rFonts w:ascii="Arial" w:hAnsi="Arial" w:cs="Arial"/>
          <w:sz w:val="24"/>
          <w:szCs w:val="24"/>
        </w:rPr>
        <w:t xml:space="preserve">.  </w:t>
      </w:r>
      <w:r w:rsidR="00112BD0" w:rsidRPr="00343D5A">
        <w:rPr>
          <w:rFonts w:ascii="Arial" w:hAnsi="Arial" w:cs="Arial"/>
          <w:sz w:val="24"/>
          <w:szCs w:val="24"/>
        </w:rPr>
        <w:t>A Secretaria d</w:t>
      </w:r>
      <w:r w:rsidR="00112BD0">
        <w:rPr>
          <w:rFonts w:ascii="Arial" w:hAnsi="Arial" w:cs="Arial"/>
          <w:sz w:val="24"/>
          <w:szCs w:val="24"/>
        </w:rPr>
        <w:t>e</w:t>
      </w:r>
      <w:r w:rsidR="00112BD0" w:rsidRPr="00343D5A">
        <w:rPr>
          <w:rFonts w:ascii="Arial" w:hAnsi="Arial" w:cs="Arial"/>
          <w:sz w:val="24"/>
          <w:szCs w:val="24"/>
        </w:rPr>
        <w:t xml:space="preserve"> </w:t>
      </w:r>
      <w:r w:rsidR="00112BD0">
        <w:rPr>
          <w:rFonts w:ascii="Arial" w:hAnsi="Arial" w:cs="Arial"/>
          <w:sz w:val="24"/>
          <w:szCs w:val="24"/>
        </w:rPr>
        <w:t>Desenvolvimento Urbano</w:t>
      </w:r>
      <w:r w:rsidR="00112BD0" w:rsidRPr="00343D5A">
        <w:rPr>
          <w:rFonts w:ascii="Arial" w:hAnsi="Arial" w:cs="Arial"/>
          <w:sz w:val="24"/>
          <w:szCs w:val="24"/>
        </w:rPr>
        <w:t xml:space="preserve">, através de responsável fornecerá </w:t>
      </w:r>
      <w:r w:rsidR="00112BD0">
        <w:rPr>
          <w:rFonts w:ascii="Arial" w:hAnsi="Arial" w:cs="Arial"/>
          <w:sz w:val="24"/>
          <w:szCs w:val="24"/>
        </w:rPr>
        <w:t xml:space="preserve">o </w:t>
      </w:r>
      <w:r w:rsidR="00112BD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w:t>
      </w:r>
      <w:r w:rsidR="00F74A97" w:rsidRPr="00A1129D">
        <w:rPr>
          <w:rFonts w:ascii="Arial" w:hAnsi="Arial" w:cs="Arial"/>
          <w:sz w:val="24"/>
          <w:szCs w:val="24"/>
        </w:rPr>
        <w:t>R$</w:t>
      </w:r>
      <w:r w:rsidR="00F74A97">
        <w:rPr>
          <w:rFonts w:ascii="Arial" w:hAnsi="Arial" w:cs="Arial"/>
          <w:sz w:val="24"/>
          <w:szCs w:val="24"/>
        </w:rPr>
        <w:t xml:space="preserve"> </w:t>
      </w:r>
      <w:r w:rsidR="00771C24">
        <w:rPr>
          <w:rFonts w:ascii="Arial" w:hAnsi="Arial" w:cs="Arial"/>
          <w:sz w:val="24"/>
          <w:szCs w:val="24"/>
        </w:rPr>
        <w:t>32</w:t>
      </w:r>
      <w:r w:rsidR="00BC18B1">
        <w:rPr>
          <w:rFonts w:ascii="Arial" w:hAnsi="Arial" w:cs="Arial"/>
          <w:sz w:val="24"/>
          <w:szCs w:val="24"/>
        </w:rPr>
        <w:t>.</w:t>
      </w:r>
      <w:r w:rsidR="00771C24">
        <w:rPr>
          <w:rFonts w:ascii="Arial" w:hAnsi="Arial" w:cs="Arial"/>
          <w:sz w:val="24"/>
          <w:szCs w:val="24"/>
        </w:rPr>
        <w:t>543</w:t>
      </w:r>
      <w:r w:rsidR="00BC18B1">
        <w:rPr>
          <w:rFonts w:ascii="Arial" w:hAnsi="Arial" w:cs="Arial"/>
          <w:sz w:val="24"/>
          <w:szCs w:val="24"/>
        </w:rPr>
        <w:t>,</w:t>
      </w:r>
      <w:r w:rsidR="00771C24">
        <w:rPr>
          <w:rFonts w:ascii="Arial" w:hAnsi="Arial" w:cs="Arial"/>
          <w:sz w:val="24"/>
          <w:szCs w:val="24"/>
        </w:rPr>
        <w:t>87</w:t>
      </w:r>
      <w:r w:rsidR="00F74A97">
        <w:rPr>
          <w:rFonts w:ascii="Arial" w:hAnsi="Arial" w:cs="Arial"/>
          <w:sz w:val="24"/>
          <w:szCs w:val="24"/>
        </w:rPr>
        <w:t xml:space="preserve"> </w:t>
      </w:r>
      <w:r w:rsidR="00F74A97" w:rsidRPr="00A1129D">
        <w:rPr>
          <w:rFonts w:ascii="Arial" w:hAnsi="Arial" w:cs="Arial"/>
          <w:sz w:val="24"/>
          <w:szCs w:val="24"/>
        </w:rPr>
        <w:t>(</w:t>
      </w:r>
      <w:r w:rsidR="00616078">
        <w:rPr>
          <w:rFonts w:ascii="Arial" w:hAnsi="Arial" w:cs="Arial"/>
          <w:sz w:val="24"/>
          <w:szCs w:val="24"/>
        </w:rPr>
        <w:t>trinta e dois</w:t>
      </w:r>
      <w:r w:rsidR="00F74A97">
        <w:rPr>
          <w:rFonts w:ascii="Arial" w:hAnsi="Arial" w:cs="Arial"/>
          <w:sz w:val="24"/>
          <w:szCs w:val="24"/>
        </w:rPr>
        <w:t xml:space="preserve"> mil, </w:t>
      </w:r>
      <w:r w:rsidR="00616078">
        <w:rPr>
          <w:rFonts w:ascii="Arial" w:hAnsi="Arial" w:cs="Arial"/>
          <w:sz w:val="24"/>
          <w:szCs w:val="24"/>
        </w:rPr>
        <w:t>quinh</w:t>
      </w:r>
      <w:r w:rsidR="00E61815">
        <w:rPr>
          <w:rFonts w:ascii="Arial" w:hAnsi="Arial" w:cs="Arial"/>
          <w:sz w:val="24"/>
          <w:szCs w:val="24"/>
        </w:rPr>
        <w:t xml:space="preserve">entos e </w:t>
      </w:r>
      <w:r w:rsidR="00616078">
        <w:rPr>
          <w:rFonts w:ascii="Arial" w:hAnsi="Arial" w:cs="Arial"/>
          <w:sz w:val="24"/>
          <w:szCs w:val="24"/>
        </w:rPr>
        <w:t>quarenta e três</w:t>
      </w:r>
      <w:r w:rsidR="00F74A97">
        <w:rPr>
          <w:rFonts w:ascii="Arial" w:hAnsi="Arial" w:cs="Arial"/>
          <w:sz w:val="24"/>
          <w:szCs w:val="24"/>
        </w:rPr>
        <w:t xml:space="preserve"> reais e </w:t>
      </w:r>
      <w:r w:rsidR="00616078">
        <w:rPr>
          <w:rFonts w:ascii="Arial" w:hAnsi="Arial" w:cs="Arial"/>
          <w:sz w:val="24"/>
          <w:szCs w:val="24"/>
        </w:rPr>
        <w:t>oit</w:t>
      </w:r>
      <w:r w:rsidR="00F74A97">
        <w:rPr>
          <w:rFonts w:ascii="Arial" w:hAnsi="Arial" w:cs="Arial"/>
          <w:sz w:val="24"/>
          <w:szCs w:val="24"/>
        </w:rPr>
        <w:t xml:space="preserve">enta e </w:t>
      </w:r>
      <w:r w:rsidR="00616078">
        <w:rPr>
          <w:rFonts w:ascii="Arial" w:hAnsi="Arial" w:cs="Arial"/>
          <w:sz w:val="24"/>
          <w:szCs w:val="24"/>
        </w:rPr>
        <w:t>sete</w:t>
      </w:r>
      <w:r w:rsidR="00F74A97">
        <w:rPr>
          <w:rFonts w:ascii="Arial" w:hAnsi="Arial" w:cs="Arial"/>
          <w:sz w:val="24"/>
          <w:szCs w:val="24"/>
        </w:rPr>
        <w:t xml:space="preserve"> centavos</w:t>
      </w:r>
      <w:r w:rsidR="00F74A97"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745E89" w:rsidRPr="00745E89" w:rsidRDefault="00C81539" w:rsidP="00745E89">
      <w:pPr>
        <w:jc w:val="both"/>
        <w:rPr>
          <w:rFonts w:ascii="Arial" w:hAnsi="Arial" w:cs="Arial"/>
          <w:sz w:val="24"/>
          <w:szCs w:val="24"/>
        </w:rPr>
      </w:pPr>
      <w:r>
        <w:rPr>
          <w:rFonts w:ascii="Arial" w:hAnsi="Arial" w:cs="Arial"/>
          <w:sz w:val="24"/>
          <w:szCs w:val="24"/>
        </w:rPr>
        <w:t xml:space="preserve">6.1.4.2 - </w:t>
      </w:r>
      <w:r w:rsidR="00745E89" w:rsidRPr="00745E89">
        <w:rPr>
          <w:rFonts w:ascii="Arial" w:hAnsi="Arial" w:cs="Arial"/>
          <w:sz w:val="24"/>
          <w:szCs w:val="24"/>
        </w:rPr>
        <w:t xml:space="preserve">Se a caução for feita em dinheiro deverá ser depositada na conta desta Prefeitura (Caixa Econômica Federal - CNPJ nº 44.892.693/0001-40, agência 0637 - c/c 006.00000016-0) e uma cópia do recibo </w:t>
      </w:r>
      <w:proofErr w:type="gramStart"/>
      <w:r w:rsidR="00745E89" w:rsidRPr="00745E89">
        <w:rPr>
          <w:rFonts w:ascii="Arial" w:hAnsi="Arial" w:cs="Arial"/>
          <w:sz w:val="24"/>
          <w:szCs w:val="24"/>
        </w:rPr>
        <w:t>deverá ser inserida</w:t>
      </w:r>
      <w:proofErr w:type="gramEnd"/>
      <w:r w:rsidR="00745E89" w:rsidRPr="00745E89">
        <w:rPr>
          <w:rFonts w:ascii="Arial" w:hAnsi="Arial" w:cs="Arial"/>
          <w:sz w:val="24"/>
          <w:szCs w:val="24"/>
        </w:rPr>
        <w:t xml:space="preserve"> no envelope de documentação, se for feita em títulos da dívida pública, 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lastRenderedPageBreak/>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EA63FD">
        <w:rPr>
          <w:rFonts w:ascii="Arial" w:hAnsi="Arial" w:cs="Arial"/>
          <w:b/>
          <w:bCs/>
          <w:sz w:val="24"/>
          <w:szCs w:val="24"/>
        </w:rPr>
        <w:t>4938</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EA63FD">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60598">
        <w:rPr>
          <w:rFonts w:ascii="Arial" w:hAnsi="Arial" w:cs="Arial"/>
          <w:b/>
          <w:bCs/>
          <w:sz w:val="24"/>
          <w:szCs w:val="24"/>
        </w:rPr>
        <w:t xml:space="preserve">  </w:t>
      </w:r>
      <w:proofErr w:type="gramEnd"/>
      <w:r w:rsidR="0032106C">
        <w:rPr>
          <w:rFonts w:ascii="Arial" w:hAnsi="Arial" w:cs="Arial"/>
          <w:b/>
          <w:bCs/>
          <w:sz w:val="24"/>
          <w:szCs w:val="24"/>
        </w:rPr>
        <w:t>02</w:t>
      </w:r>
      <w:r w:rsidR="00EA63FD">
        <w:rPr>
          <w:rFonts w:ascii="Arial" w:hAnsi="Arial" w:cs="Arial"/>
          <w:b/>
          <w:bCs/>
          <w:sz w:val="24"/>
          <w:szCs w:val="24"/>
        </w:rPr>
        <w:t xml:space="preserve">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EA63FD">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DF65AD">
        <w:rPr>
          <w:rFonts w:ascii="Arial" w:hAnsi="Arial" w:cs="Arial"/>
          <w:b/>
          <w:bCs/>
          <w:sz w:val="24"/>
          <w:szCs w:val="24"/>
        </w:rPr>
        <w:t>4938</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DF65AD">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32106C">
        <w:rPr>
          <w:rFonts w:ascii="Arial" w:hAnsi="Arial" w:cs="Arial"/>
          <w:b/>
          <w:bCs/>
          <w:sz w:val="24"/>
          <w:szCs w:val="24"/>
        </w:rPr>
        <w:t xml:space="preserve">02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DF65AD">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8B1C13" w:rsidRDefault="008B1C13" w:rsidP="00D30833">
      <w:pPr>
        <w:jc w:val="both"/>
        <w:rPr>
          <w:rFonts w:ascii="Arial" w:hAnsi="Arial" w:cs="Arial"/>
          <w:sz w:val="24"/>
          <w:szCs w:val="24"/>
        </w:rPr>
      </w:pPr>
    </w:p>
    <w:tbl>
      <w:tblPr>
        <w:tblStyle w:val="Tabelacomgrade"/>
        <w:tblW w:w="0" w:type="auto"/>
        <w:jc w:val="center"/>
        <w:tblLook w:val="04A0" w:firstRow="1" w:lastRow="0" w:firstColumn="1" w:lastColumn="0" w:noHBand="0" w:noVBand="1"/>
      </w:tblPr>
      <w:tblGrid>
        <w:gridCol w:w="7054"/>
      </w:tblGrid>
      <w:tr w:rsidR="00B36885" w:rsidRPr="00FC5366" w:rsidTr="00B36885">
        <w:trPr>
          <w:jc w:val="center"/>
        </w:trPr>
        <w:tc>
          <w:tcPr>
            <w:tcW w:w="7054" w:type="dxa"/>
          </w:tcPr>
          <w:p w:rsidR="00B36885" w:rsidRPr="00FC5366" w:rsidRDefault="00B36885" w:rsidP="00267FD4">
            <w:pPr>
              <w:jc w:val="center"/>
              <w:rPr>
                <w:rFonts w:ascii="Arial" w:hAnsi="Arial" w:cs="Arial"/>
                <w:b/>
                <w:sz w:val="24"/>
                <w:szCs w:val="24"/>
              </w:rPr>
            </w:pPr>
            <w:r w:rsidRPr="00FC5366">
              <w:rPr>
                <w:rFonts w:ascii="Arial" w:hAnsi="Arial" w:cs="Arial"/>
                <w:b/>
                <w:sz w:val="24"/>
                <w:szCs w:val="24"/>
              </w:rPr>
              <w:t>DESCRIÇÂO</w:t>
            </w:r>
          </w:p>
        </w:tc>
      </w:tr>
      <w:tr w:rsidR="00B36885" w:rsidRPr="00032926" w:rsidTr="00B36885">
        <w:trPr>
          <w:jc w:val="center"/>
        </w:trPr>
        <w:tc>
          <w:tcPr>
            <w:tcW w:w="7054" w:type="dxa"/>
          </w:tcPr>
          <w:p w:rsidR="00B36885" w:rsidRPr="00032926" w:rsidRDefault="00B36885" w:rsidP="00267FD4">
            <w:pPr>
              <w:jc w:val="both"/>
              <w:rPr>
                <w:rFonts w:ascii="Arial" w:hAnsi="Arial" w:cs="Arial"/>
                <w:sz w:val="24"/>
                <w:szCs w:val="24"/>
              </w:rPr>
            </w:pPr>
            <w:r>
              <w:rPr>
                <w:rFonts w:ascii="Arial" w:hAnsi="Arial" w:cs="Arial"/>
                <w:sz w:val="24"/>
                <w:szCs w:val="24"/>
              </w:rPr>
              <w:t>Revestimento de concreto asfáltico (sem transporte)</w:t>
            </w:r>
          </w:p>
        </w:tc>
      </w:tr>
      <w:tr w:rsidR="00B36885" w:rsidRPr="00032926" w:rsidTr="00B36885">
        <w:trPr>
          <w:jc w:val="center"/>
        </w:trPr>
        <w:tc>
          <w:tcPr>
            <w:tcW w:w="7054" w:type="dxa"/>
          </w:tcPr>
          <w:p w:rsidR="00B36885" w:rsidRPr="00032926" w:rsidRDefault="00B36885" w:rsidP="00267FD4">
            <w:pPr>
              <w:jc w:val="both"/>
              <w:rPr>
                <w:rFonts w:ascii="Arial" w:hAnsi="Arial" w:cs="Arial"/>
                <w:sz w:val="24"/>
                <w:szCs w:val="24"/>
              </w:rPr>
            </w:pPr>
            <w:r>
              <w:rPr>
                <w:rFonts w:ascii="Arial" w:hAnsi="Arial" w:cs="Arial"/>
                <w:sz w:val="24"/>
                <w:szCs w:val="24"/>
              </w:rPr>
              <w:t xml:space="preserve">Base de </w:t>
            </w:r>
            <w:proofErr w:type="spellStart"/>
            <w:r>
              <w:rPr>
                <w:rFonts w:ascii="Arial" w:hAnsi="Arial" w:cs="Arial"/>
                <w:sz w:val="24"/>
                <w:szCs w:val="24"/>
              </w:rPr>
              <w:t>binder</w:t>
            </w:r>
            <w:proofErr w:type="spellEnd"/>
            <w:r>
              <w:rPr>
                <w:rFonts w:ascii="Arial" w:hAnsi="Arial" w:cs="Arial"/>
                <w:sz w:val="24"/>
                <w:szCs w:val="24"/>
              </w:rPr>
              <w:t xml:space="preserve"> aberto (sem transporte)</w:t>
            </w:r>
          </w:p>
        </w:tc>
      </w:tr>
      <w:tr w:rsidR="00B36885" w:rsidRPr="00032926" w:rsidTr="00B36885">
        <w:trPr>
          <w:jc w:val="center"/>
        </w:trPr>
        <w:tc>
          <w:tcPr>
            <w:tcW w:w="7054" w:type="dxa"/>
          </w:tcPr>
          <w:p w:rsidR="00B36885" w:rsidRPr="00032926" w:rsidRDefault="00B36885" w:rsidP="00267FD4">
            <w:pPr>
              <w:jc w:val="both"/>
              <w:rPr>
                <w:rFonts w:ascii="Arial" w:hAnsi="Arial" w:cs="Arial"/>
                <w:sz w:val="24"/>
                <w:szCs w:val="24"/>
              </w:rPr>
            </w:pPr>
            <w:r>
              <w:rPr>
                <w:rFonts w:ascii="Arial" w:hAnsi="Arial" w:cs="Arial"/>
                <w:sz w:val="24"/>
                <w:szCs w:val="24"/>
              </w:rPr>
              <w:t xml:space="preserve">Execução de passeio (calçada) ou piso de concreto com concreto moldado in loco, feito em obra, acabamento convencional, espessura </w:t>
            </w:r>
            <w:proofErr w:type="gramStart"/>
            <w:r>
              <w:rPr>
                <w:rFonts w:ascii="Arial" w:hAnsi="Arial" w:cs="Arial"/>
                <w:sz w:val="24"/>
                <w:szCs w:val="24"/>
              </w:rPr>
              <w:t>6</w:t>
            </w:r>
            <w:proofErr w:type="gramEnd"/>
            <w:r>
              <w:rPr>
                <w:rFonts w:ascii="Arial" w:hAnsi="Arial" w:cs="Arial"/>
                <w:sz w:val="24"/>
                <w:szCs w:val="24"/>
              </w:rPr>
              <w:t xml:space="preserve"> cm, armado. AF_07/2016</w:t>
            </w:r>
          </w:p>
        </w:tc>
      </w:tr>
      <w:tr w:rsidR="00B36885" w:rsidTr="00B36885">
        <w:trPr>
          <w:jc w:val="center"/>
        </w:trPr>
        <w:tc>
          <w:tcPr>
            <w:tcW w:w="7054" w:type="dxa"/>
          </w:tcPr>
          <w:p w:rsidR="00B36885" w:rsidRDefault="00B36885" w:rsidP="00267FD4">
            <w:pPr>
              <w:jc w:val="both"/>
              <w:rPr>
                <w:rFonts w:ascii="Arial" w:hAnsi="Arial" w:cs="Arial"/>
                <w:sz w:val="24"/>
                <w:szCs w:val="24"/>
              </w:rPr>
            </w:pPr>
            <w:r>
              <w:rPr>
                <w:rFonts w:ascii="Arial" w:hAnsi="Arial" w:cs="Arial"/>
                <w:sz w:val="24"/>
                <w:szCs w:val="24"/>
              </w:rPr>
              <w:t xml:space="preserve">Execução de pavimento com aplicação de concreto asfáltico, camada de rolamento - exclusive carga e transporte. </w:t>
            </w:r>
            <w:r>
              <w:rPr>
                <w:rFonts w:ascii="Arial" w:hAnsi="Arial" w:cs="Arial"/>
                <w:sz w:val="24"/>
                <w:szCs w:val="24"/>
              </w:rPr>
              <w:lastRenderedPageBreak/>
              <w:t>AF_11/2019</w:t>
            </w:r>
          </w:p>
        </w:tc>
      </w:tr>
      <w:tr w:rsidR="00B36885" w:rsidTr="00B36885">
        <w:trPr>
          <w:jc w:val="center"/>
        </w:trPr>
        <w:tc>
          <w:tcPr>
            <w:tcW w:w="7054" w:type="dxa"/>
          </w:tcPr>
          <w:p w:rsidR="00B36885" w:rsidRDefault="00B36885" w:rsidP="00267FD4">
            <w:pPr>
              <w:jc w:val="both"/>
              <w:rPr>
                <w:rFonts w:ascii="Arial" w:hAnsi="Arial" w:cs="Arial"/>
                <w:sz w:val="24"/>
                <w:szCs w:val="24"/>
              </w:rPr>
            </w:pPr>
            <w:r>
              <w:rPr>
                <w:rFonts w:ascii="Arial" w:hAnsi="Arial" w:cs="Arial"/>
                <w:sz w:val="24"/>
                <w:szCs w:val="24"/>
              </w:rPr>
              <w:lastRenderedPageBreak/>
              <w:t>Base de brita graduada</w:t>
            </w:r>
          </w:p>
        </w:tc>
      </w:tr>
      <w:tr w:rsidR="00B36885" w:rsidTr="00B36885">
        <w:trPr>
          <w:jc w:val="center"/>
        </w:trPr>
        <w:tc>
          <w:tcPr>
            <w:tcW w:w="7054" w:type="dxa"/>
          </w:tcPr>
          <w:p w:rsidR="00B36885" w:rsidRDefault="00B36885" w:rsidP="00267FD4">
            <w:pPr>
              <w:jc w:val="both"/>
              <w:rPr>
                <w:rFonts w:ascii="Arial" w:hAnsi="Arial" w:cs="Arial"/>
                <w:sz w:val="24"/>
                <w:szCs w:val="24"/>
              </w:rPr>
            </w:pPr>
            <w:r>
              <w:rPr>
                <w:rFonts w:ascii="Arial" w:hAnsi="Arial" w:cs="Arial"/>
                <w:sz w:val="24"/>
                <w:szCs w:val="24"/>
              </w:rPr>
              <w:t>Poço de visita tipo 1 - 1,40 X 1,40 X 1,40 m</w:t>
            </w:r>
          </w:p>
        </w:tc>
      </w:tr>
      <w:tr w:rsidR="00B36885" w:rsidTr="00B36885">
        <w:trPr>
          <w:jc w:val="center"/>
        </w:trPr>
        <w:tc>
          <w:tcPr>
            <w:tcW w:w="7054" w:type="dxa"/>
          </w:tcPr>
          <w:p w:rsidR="00B36885" w:rsidRDefault="00B36885" w:rsidP="00267FD4">
            <w:pPr>
              <w:jc w:val="both"/>
              <w:rPr>
                <w:rFonts w:ascii="Arial" w:hAnsi="Arial" w:cs="Arial"/>
                <w:sz w:val="24"/>
                <w:szCs w:val="24"/>
              </w:rPr>
            </w:pPr>
            <w:r>
              <w:rPr>
                <w:rFonts w:ascii="Arial" w:hAnsi="Arial" w:cs="Arial"/>
                <w:sz w:val="24"/>
                <w:szCs w:val="24"/>
              </w:rPr>
              <w:t xml:space="preserve">Tubo de concreto armado para águas pluviais, classe PA-2, com encaixe ponta e bolsa, diâmetro nominal de 600 </w:t>
            </w:r>
            <w:proofErr w:type="gramStart"/>
            <w:r>
              <w:rPr>
                <w:rFonts w:ascii="Arial" w:hAnsi="Arial" w:cs="Arial"/>
                <w:sz w:val="24"/>
                <w:szCs w:val="24"/>
              </w:rPr>
              <w:t>mm</w:t>
            </w:r>
            <w:proofErr w:type="gramEnd"/>
          </w:p>
        </w:tc>
      </w:tr>
      <w:tr w:rsidR="00B36885" w:rsidTr="00B36885">
        <w:trPr>
          <w:jc w:val="center"/>
        </w:trPr>
        <w:tc>
          <w:tcPr>
            <w:tcW w:w="7054" w:type="dxa"/>
          </w:tcPr>
          <w:p w:rsidR="00B36885" w:rsidRDefault="00B36885" w:rsidP="00267FD4">
            <w:pPr>
              <w:jc w:val="both"/>
              <w:rPr>
                <w:rFonts w:ascii="Arial" w:hAnsi="Arial" w:cs="Arial"/>
                <w:sz w:val="24"/>
                <w:szCs w:val="24"/>
              </w:rPr>
            </w:pPr>
            <w:r>
              <w:rPr>
                <w:rFonts w:ascii="Arial" w:hAnsi="Arial" w:cs="Arial"/>
                <w:sz w:val="24"/>
                <w:szCs w:val="24"/>
              </w:rPr>
              <w:t xml:space="preserve">Fornecimento e assentamento de guias tipo PMSP 100, inclusive encostamento de terra - FCK=30,0 </w:t>
            </w:r>
            <w:proofErr w:type="gramStart"/>
            <w:r>
              <w:rPr>
                <w:rFonts w:ascii="Arial" w:hAnsi="Arial" w:cs="Arial"/>
                <w:sz w:val="24"/>
                <w:szCs w:val="24"/>
              </w:rPr>
              <w:t>MPA</w:t>
            </w:r>
            <w:proofErr w:type="gramEnd"/>
          </w:p>
        </w:tc>
      </w:tr>
      <w:tr w:rsidR="00B36885" w:rsidTr="00B36885">
        <w:trPr>
          <w:jc w:val="center"/>
        </w:trPr>
        <w:tc>
          <w:tcPr>
            <w:tcW w:w="7054" w:type="dxa"/>
          </w:tcPr>
          <w:p w:rsidR="00B36885" w:rsidRDefault="00B36885" w:rsidP="00267FD4">
            <w:pPr>
              <w:jc w:val="both"/>
              <w:rPr>
                <w:rFonts w:ascii="Arial" w:hAnsi="Arial" w:cs="Arial"/>
                <w:sz w:val="24"/>
                <w:szCs w:val="24"/>
              </w:rPr>
            </w:pPr>
            <w:r>
              <w:rPr>
                <w:rFonts w:ascii="Arial" w:hAnsi="Arial" w:cs="Arial"/>
                <w:sz w:val="24"/>
                <w:szCs w:val="24"/>
              </w:rPr>
              <w:t xml:space="preserve">Abertura e preparo de caixa até 40 cm, compactação de subleito mínimo de 95% do PN e transporte até o raio de 1 </w:t>
            </w:r>
            <w:proofErr w:type="gramStart"/>
            <w:r>
              <w:rPr>
                <w:rFonts w:ascii="Arial" w:hAnsi="Arial" w:cs="Arial"/>
                <w:sz w:val="24"/>
                <w:szCs w:val="24"/>
              </w:rPr>
              <w:t>km</w:t>
            </w:r>
            <w:proofErr w:type="gramEnd"/>
          </w:p>
        </w:tc>
      </w:tr>
    </w:tbl>
    <w:p w:rsidR="00787B63" w:rsidRPr="00F3153C" w:rsidRDefault="00787B63" w:rsidP="00D30833">
      <w:pPr>
        <w:jc w:val="both"/>
        <w:rPr>
          <w:rFonts w:ascii="Arial" w:hAnsi="Arial" w:cs="Arial"/>
          <w:sz w:val="24"/>
          <w:szCs w:val="24"/>
        </w:rPr>
      </w:pPr>
    </w:p>
    <w:p w:rsidR="00FC5366" w:rsidRDefault="00FC5366" w:rsidP="00FC5366">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6170D1"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w:t>
      </w:r>
      <w:proofErr w:type="gramStart"/>
      <w:r w:rsidRPr="00142BE6">
        <w:rPr>
          <w:rFonts w:ascii="Arial" w:hAnsi="Arial" w:cs="Arial"/>
          <w:sz w:val="24"/>
          <w:szCs w:val="24"/>
        </w:rPr>
        <w:t>comprovando</w:t>
      </w:r>
      <w:proofErr w:type="gramEnd"/>
      <w:r w:rsidRPr="00142BE6">
        <w:rPr>
          <w:rFonts w:ascii="Arial" w:hAnsi="Arial" w:cs="Arial"/>
          <w:sz w:val="24"/>
          <w:szCs w:val="24"/>
        </w:rPr>
        <w:t xml:space="preserve"> </w:t>
      </w: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87B63" w:rsidRDefault="00787B63" w:rsidP="009E314E">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FC5366" w:rsidTr="00865EEF">
        <w:tc>
          <w:tcPr>
            <w:tcW w:w="7054"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DESCRIÇÂO</w:t>
            </w:r>
          </w:p>
        </w:tc>
        <w:tc>
          <w:tcPr>
            <w:tcW w:w="1276"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UNID.</w:t>
            </w:r>
          </w:p>
        </w:tc>
        <w:tc>
          <w:tcPr>
            <w:tcW w:w="1563"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QDE.</w:t>
            </w:r>
          </w:p>
        </w:tc>
      </w:tr>
      <w:tr w:rsidR="00032926" w:rsidTr="00032926">
        <w:tc>
          <w:tcPr>
            <w:tcW w:w="7054" w:type="dxa"/>
          </w:tcPr>
          <w:p w:rsidR="00032926" w:rsidRPr="00032926" w:rsidRDefault="0076031A" w:rsidP="006B0553">
            <w:pPr>
              <w:jc w:val="both"/>
              <w:rPr>
                <w:rFonts w:ascii="Arial" w:hAnsi="Arial" w:cs="Arial"/>
                <w:sz w:val="24"/>
                <w:szCs w:val="24"/>
              </w:rPr>
            </w:pPr>
            <w:r>
              <w:rPr>
                <w:rFonts w:ascii="Arial" w:hAnsi="Arial" w:cs="Arial"/>
                <w:sz w:val="24"/>
                <w:szCs w:val="24"/>
              </w:rPr>
              <w:t>Revestimento de concreto asfáltico (sem transporte)</w:t>
            </w:r>
          </w:p>
        </w:tc>
        <w:tc>
          <w:tcPr>
            <w:tcW w:w="1276" w:type="dxa"/>
            <w:vAlign w:val="center"/>
          </w:tcPr>
          <w:p w:rsidR="00032926" w:rsidRDefault="0076031A" w:rsidP="006B0553">
            <w:pPr>
              <w:jc w:val="center"/>
              <w:rPr>
                <w:rFonts w:ascii="Arial" w:hAnsi="Arial" w:cs="Arial"/>
                <w:sz w:val="24"/>
                <w:szCs w:val="24"/>
              </w:rPr>
            </w:pPr>
            <w:r>
              <w:rPr>
                <w:rFonts w:ascii="Arial" w:hAnsi="Arial" w:cs="Arial"/>
                <w:sz w:val="24"/>
                <w:szCs w:val="24"/>
              </w:rPr>
              <w:t>M²</w:t>
            </w:r>
          </w:p>
        </w:tc>
        <w:tc>
          <w:tcPr>
            <w:tcW w:w="1563" w:type="dxa"/>
            <w:vAlign w:val="center"/>
          </w:tcPr>
          <w:p w:rsidR="00032926" w:rsidRDefault="0076031A" w:rsidP="006B0553">
            <w:pPr>
              <w:jc w:val="center"/>
              <w:rPr>
                <w:rFonts w:ascii="Arial" w:hAnsi="Arial" w:cs="Arial"/>
                <w:sz w:val="24"/>
                <w:szCs w:val="24"/>
              </w:rPr>
            </w:pPr>
            <w:r>
              <w:rPr>
                <w:rFonts w:ascii="Arial" w:hAnsi="Arial" w:cs="Arial"/>
                <w:sz w:val="24"/>
                <w:szCs w:val="24"/>
              </w:rPr>
              <w:t>71,93</w:t>
            </w:r>
          </w:p>
        </w:tc>
      </w:tr>
      <w:tr w:rsidR="00032926" w:rsidTr="00032926">
        <w:tc>
          <w:tcPr>
            <w:tcW w:w="7054" w:type="dxa"/>
          </w:tcPr>
          <w:p w:rsidR="00032926" w:rsidRPr="00032926" w:rsidRDefault="0076031A" w:rsidP="006B0553">
            <w:pPr>
              <w:jc w:val="both"/>
              <w:rPr>
                <w:rFonts w:ascii="Arial" w:hAnsi="Arial" w:cs="Arial"/>
                <w:sz w:val="24"/>
                <w:szCs w:val="24"/>
              </w:rPr>
            </w:pPr>
            <w:r>
              <w:rPr>
                <w:rFonts w:ascii="Arial" w:hAnsi="Arial" w:cs="Arial"/>
                <w:sz w:val="24"/>
                <w:szCs w:val="24"/>
              </w:rPr>
              <w:t xml:space="preserve">Base de </w:t>
            </w:r>
            <w:proofErr w:type="spellStart"/>
            <w:r>
              <w:rPr>
                <w:rFonts w:ascii="Arial" w:hAnsi="Arial" w:cs="Arial"/>
                <w:sz w:val="24"/>
                <w:szCs w:val="24"/>
              </w:rPr>
              <w:t>binder</w:t>
            </w:r>
            <w:proofErr w:type="spellEnd"/>
            <w:r>
              <w:rPr>
                <w:rFonts w:ascii="Arial" w:hAnsi="Arial" w:cs="Arial"/>
                <w:sz w:val="24"/>
                <w:szCs w:val="24"/>
              </w:rPr>
              <w:t xml:space="preserve"> aberto (sem transporte)</w:t>
            </w:r>
          </w:p>
        </w:tc>
        <w:tc>
          <w:tcPr>
            <w:tcW w:w="1276" w:type="dxa"/>
            <w:vAlign w:val="center"/>
          </w:tcPr>
          <w:p w:rsidR="00032926" w:rsidRPr="0076031A" w:rsidRDefault="0076031A" w:rsidP="006B0553">
            <w:pPr>
              <w:jc w:val="center"/>
              <w:rPr>
                <w:rFonts w:ascii="Arial" w:hAnsi="Arial" w:cs="Arial"/>
                <w:sz w:val="24"/>
                <w:szCs w:val="24"/>
              </w:rPr>
            </w:pPr>
            <w:r w:rsidRPr="0076031A">
              <w:rPr>
                <w:rFonts w:ascii="Arial" w:hAnsi="Arial" w:cs="Arial"/>
                <w:sz w:val="24"/>
                <w:szCs w:val="24"/>
              </w:rPr>
              <w:t>M³</w:t>
            </w:r>
          </w:p>
        </w:tc>
        <w:tc>
          <w:tcPr>
            <w:tcW w:w="1563" w:type="dxa"/>
            <w:vAlign w:val="center"/>
          </w:tcPr>
          <w:p w:rsidR="00032926" w:rsidRDefault="0076031A" w:rsidP="006B0553">
            <w:pPr>
              <w:jc w:val="center"/>
              <w:rPr>
                <w:rFonts w:ascii="Arial" w:hAnsi="Arial" w:cs="Arial"/>
                <w:sz w:val="24"/>
                <w:szCs w:val="24"/>
              </w:rPr>
            </w:pPr>
            <w:r>
              <w:rPr>
                <w:rFonts w:ascii="Arial" w:hAnsi="Arial" w:cs="Arial"/>
                <w:sz w:val="24"/>
                <w:szCs w:val="24"/>
              </w:rPr>
              <w:t>71,93</w:t>
            </w:r>
          </w:p>
        </w:tc>
      </w:tr>
      <w:tr w:rsidR="00032926" w:rsidTr="00032926">
        <w:tc>
          <w:tcPr>
            <w:tcW w:w="7054" w:type="dxa"/>
          </w:tcPr>
          <w:p w:rsidR="00032926" w:rsidRPr="00032926" w:rsidRDefault="00D70B1B" w:rsidP="006B0553">
            <w:pPr>
              <w:jc w:val="both"/>
              <w:rPr>
                <w:rFonts w:ascii="Arial" w:hAnsi="Arial" w:cs="Arial"/>
                <w:sz w:val="24"/>
                <w:szCs w:val="24"/>
              </w:rPr>
            </w:pPr>
            <w:r>
              <w:rPr>
                <w:rFonts w:ascii="Arial" w:hAnsi="Arial" w:cs="Arial"/>
                <w:sz w:val="24"/>
                <w:szCs w:val="24"/>
              </w:rPr>
              <w:t xml:space="preserve">Execução de passeio (calçada) ou piso de concreto com concreto moldado in loco, feito em obra, acabamento convencional, espessura </w:t>
            </w:r>
            <w:proofErr w:type="gramStart"/>
            <w:r>
              <w:rPr>
                <w:rFonts w:ascii="Arial" w:hAnsi="Arial" w:cs="Arial"/>
                <w:sz w:val="24"/>
                <w:szCs w:val="24"/>
              </w:rPr>
              <w:t>6</w:t>
            </w:r>
            <w:proofErr w:type="gramEnd"/>
            <w:r>
              <w:rPr>
                <w:rFonts w:ascii="Arial" w:hAnsi="Arial" w:cs="Arial"/>
                <w:sz w:val="24"/>
                <w:szCs w:val="24"/>
              </w:rPr>
              <w:t xml:space="preserve"> cm, armado. AF_07/2016</w:t>
            </w:r>
          </w:p>
        </w:tc>
        <w:tc>
          <w:tcPr>
            <w:tcW w:w="1276" w:type="dxa"/>
            <w:vAlign w:val="center"/>
          </w:tcPr>
          <w:p w:rsidR="00032926" w:rsidRPr="00DA08F0" w:rsidRDefault="0076031A" w:rsidP="006B0553">
            <w:pPr>
              <w:jc w:val="center"/>
              <w:rPr>
                <w:rFonts w:ascii="Arial" w:hAnsi="Arial" w:cs="Arial"/>
                <w:sz w:val="24"/>
                <w:szCs w:val="24"/>
              </w:rPr>
            </w:pPr>
            <w:r>
              <w:rPr>
                <w:rFonts w:ascii="Arial" w:hAnsi="Arial" w:cs="Arial"/>
                <w:sz w:val="24"/>
                <w:szCs w:val="24"/>
              </w:rPr>
              <w:t>M²</w:t>
            </w:r>
          </w:p>
        </w:tc>
        <w:tc>
          <w:tcPr>
            <w:tcW w:w="1563" w:type="dxa"/>
            <w:vAlign w:val="center"/>
          </w:tcPr>
          <w:p w:rsidR="00032926" w:rsidRDefault="0076031A" w:rsidP="006B0553">
            <w:pPr>
              <w:jc w:val="center"/>
              <w:rPr>
                <w:rFonts w:ascii="Arial" w:hAnsi="Arial" w:cs="Arial"/>
                <w:sz w:val="24"/>
                <w:szCs w:val="24"/>
              </w:rPr>
            </w:pPr>
            <w:r>
              <w:rPr>
                <w:rFonts w:ascii="Arial" w:hAnsi="Arial" w:cs="Arial"/>
                <w:sz w:val="24"/>
                <w:szCs w:val="24"/>
              </w:rPr>
              <w:t>926,58</w:t>
            </w:r>
          </w:p>
        </w:tc>
      </w:tr>
      <w:tr w:rsidR="000C008B" w:rsidTr="00032926">
        <w:tc>
          <w:tcPr>
            <w:tcW w:w="7054" w:type="dxa"/>
          </w:tcPr>
          <w:p w:rsidR="000C008B" w:rsidRDefault="00BC0A1C" w:rsidP="006B0553">
            <w:pPr>
              <w:jc w:val="both"/>
              <w:rPr>
                <w:rFonts w:ascii="Arial" w:hAnsi="Arial" w:cs="Arial"/>
                <w:sz w:val="24"/>
                <w:szCs w:val="24"/>
              </w:rPr>
            </w:pPr>
            <w:r>
              <w:rPr>
                <w:rFonts w:ascii="Arial" w:hAnsi="Arial" w:cs="Arial"/>
                <w:sz w:val="24"/>
                <w:szCs w:val="24"/>
              </w:rPr>
              <w:t>Execução de pavimento com aplicação de concreto asfáltico, camada de rolamento - exclusive carga e transporte. AF_11/2019</w:t>
            </w:r>
          </w:p>
        </w:tc>
        <w:tc>
          <w:tcPr>
            <w:tcW w:w="1276" w:type="dxa"/>
            <w:vAlign w:val="center"/>
          </w:tcPr>
          <w:p w:rsidR="000C008B" w:rsidRDefault="00BC0A1C" w:rsidP="006B0553">
            <w:pPr>
              <w:jc w:val="center"/>
              <w:rPr>
                <w:rFonts w:ascii="Arial" w:hAnsi="Arial" w:cs="Arial"/>
                <w:sz w:val="24"/>
                <w:szCs w:val="24"/>
              </w:rPr>
            </w:pPr>
            <w:r>
              <w:rPr>
                <w:rFonts w:ascii="Arial" w:hAnsi="Arial" w:cs="Arial"/>
                <w:sz w:val="24"/>
                <w:szCs w:val="24"/>
              </w:rPr>
              <w:t>M³</w:t>
            </w:r>
          </w:p>
        </w:tc>
        <w:tc>
          <w:tcPr>
            <w:tcW w:w="1563" w:type="dxa"/>
            <w:vAlign w:val="center"/>
          </w:tcPr>
          <w:p w:rsidR="000C008B" w:rsidRDefault="00BC0A1C" w:rsidP="006B0553">
            <w:pPr>
              <w:jc w:val="center"/>
              <w:rPr>
                <w:rFonts w:ascii="Arial" w:hAnsi="Arial" w:cs="Arial"/>
                <w:sz w:val="24"/>
                <w:szCs w:val="24"/>
              </w:rPr>
            </w:pPr>
            <w:r>
              <w:rPr>
                <w:rFonts w:ascii="Arial" w:hAnsi="Arial" w:cs="Arial"/>
                <w:sz w:val="24"/>
                <w:szCs w:val="24"/>
              </w:rPr>
              <w:t>48,30</w:t>
            </w:r>
          </w:p>
        </w:tc>
      </w:tr>
      <w:tr w:rsidR="000C008B" w:rsidTr="00032926">
        <w:tc>
          <w:tcPr>
            <w:tcW w:w="7054" w:type="dxa"/>
          </w:tcPr>
          <w:p w:rsidR="000C008B" w:rsidRDefault="00EE4F84" w:rsidP="006B0553">
            <w:pPr>
              <w:jc w:val="both"/>
              <w:rPr>
                <w:rFonts w:ascii="Arial" w:hAnsi="Arial" w:cs="Arial"/>
                <w:sz w:val="24"/>
                <w:szCs w:val="24"/>
              </w:rPr>
            </w:pPr>
            <w:r>
              <w:rPr>
                <w:rFonts w:ascii="Arial" w:hAnsi="Arial" w:cs="Arial"/>
                <w:sz w:val="24"/>
                <w:szCs w:val="24"/>
              </w:rPr>
              <w:t>Base de brita graduada</w:t>
            </w:r>
          </w:p>
        </w:tc>
        <w:tc>
          <w:tcPr>
            <w:tcW w:w="1276" w:type="dxa"/>
            <w:vAlign w:val="center"/>
          </w:tcPr>
          <w:p w:rsidR="000C008B" w:rsidRDefault="00EE4F84" w:rsidP="006B0553">
            <w:pPr>
              <w:jc w:val="center"/>
              <w:rPr>
                <w:rFonts w:ascii="Arial" w:hAnsi="Arial" w:cs="Arial"/>
                <w:sz w:val="24"/>
                <w:szCs w:val="24"/>
              </w:rPr>
            </w:pPr>
            <w:r>
              <w:rPr>
                <w:rFonts w:ascii="Arial" w:hAnsi="Arial" w:cs="Arial"/>
                <w:sz w:val="24"/>
                <w:szCs w:val="24"/>
              </w:rPr>
              <w:t>M³</w:t>
            </w:r>
          </w:p>
        </w:tc>
        <w:tc>
          <w:tcPr>
            <w:tcW w:w="1563" w:type="dxa"/>
            <w:vAlign w:val="center"/>
          </w:tcPr>
          <w:p w:rsidR="000C008B" w:rsidRDefault="00EE4F84" w:rsidP="006B0553">
            <w:pPr>
              <w:jc w:val="center"/>
              <w:rPr>
                <w:rFonts w:ascii="Arial" w:hAnsi="Arial" w:cs="Arial"/>
                <w:sz w:val="24"/>
                <w:szCs w:val="24"/>
              </w:rPr>
            </w:pPr>
            <w:r>
              <w:rPr>
                <w:rFonts w:ascii="Arial" w:hAnsi="Arial" w:cs="Arial"/>
                <w:sz w:val="24"/>
                <w:szCs w:val="24"/>
              </w:rPr>
              <w:t>278,79</w:t>
            </w:r>
          </w:p>
        </w:tc>
      </w:tr>
      <w:tr w:rsidR="00843447" w:rsidTr="00032926">
        <w:tc>
          <w:tcPr>
            <w:tcW w:w="7054" w:type="dxa"/>
          </w:tcPr>
          <w:p w:rsidR="00843447" w:rsidRDefault="00843447" w:rsidP="006B0553">
            <w:pPr>
              <w:jc w:val="both"/>
              <w:rPr>
                <w:rFonts w:ascii="Arial" w:hAnsi="Arial" w:cs="Arial"/>
                <w:sz w:val="24"/>
                <w:szCs w:val="24"/>
              </w:rPr>
            </w:pPr>
            <w:r>
              <w:rPr>
                <w:rFonts w:ascii="Arial" w:hAnsi="Arial" w:cs="Arial"/>
                <w:sz w:val="24"/>
                <w:szCs w:val="24"/>
              </w:rPr>
              <w:t>Poço de visita tipo 1 - 1,40 X 1,40 X 1,40 m</w:t>
            </w:r>
          </w:p>
        </w:tc>
        <w:tc>
          <w:tcPr>
            <w:tcW w:w="1276" w:type="dxa"/>
            <w:vAlign w:val="center"/>
          </w:tcPr>
          <w:p w:rsidR="00843447" w:rsidRDefault="003D1AB2" w:rsidP="006B0553">
            <w:pPr>
              <w:jc w:val="center"/>
              <w:rPr>
                <w:rFonts w:ascii="Arial" w:hAnsi="Arial" w:cs="Arial"/>
                <w:sz w:val="24"/>
                <w:szCs w:val="24"/>
              </w:rPr>
            </w:pPr>
            <w:r>
              <w:rPr>
                <w:rFonts w:ascii="Arial" w:hAnsi="Arial" w:cs="Arial"/>
                <w:sz w:val="24"/>
                <w:szCs w:val="24"/>
              </w:rPr>
              <w:t>UN</w:t>
            </w:r>
          </w:p>
        </w:tc>
        <w:tc>
          <w:tcPr>
            <w:tcW w:w="1563" w:type="dxa"/>
            <w:vAlign w:val="center"/>
          </w:tcPr>
          <w:p w:rsidR="00843447" w:rsidRDefault="003D1AB2" w:rsidP="006B0553">
            <w:pPr>
              <w:jc w:val="center"/>
              <w:rPr>
                <w:rFonts w:ascii="Arial" w:hAnsi="Arial" w:cs="Arial"/>
                <w:sz w:val="24"/>
                <w:szCs w:val="24"/>
              </w:rPr>
            </w:pPr>
            <w:r>
              <w:rPr>
                <w:rFonts w:ascii="Arial" w:hAnsi="Arial" w:cs="Arial"/>
                <w:sz w:val="24"/>
                <w:szCs w:val="24"/>
              </w:rPr>
              <w:t>12,00</w:t>
            </w:r>
          </w:p>
        </w:tc>
      </w:tr>
      <w:tr w:rsidR="00843447" w:rsidTr="00032926">
        <w:tc>
          <w:tcPr>
            <w:tcW w:w="7054" w:type="dxa"/>
          </w:tcPr>
          <w:p w:rsidR="00843447" w:rsidRDefault="00DD5598" w:rsidP="006B0553">
            <w:pPr>
              <w:jc w:val="both"/>
              <w:rPr>
                <w:rFonts w:ascii="Arial" w:hAnsi="Arial" w:cs="Arial"/>
                <w:sz w:val="24"/>
                <w:szCs w:val="24"/>
              </w:rPr>
            </w:pPr>
            <w:r>
              <w:rPr>
                <w:rFonts w:ascii="Arial" w:hAnsi="Arial" w:cs="Arial"/>
                <w:sz w:val="24"/>
                <w:szCs w:val="24"/>
              </w:rPr>
              <w:t xml:space="preserve">Tubo de concreto armado para águas pluviais, classe PA-2, com encaixe ponta e bolsa, diâmetro nominal de 600 </w:t>
            </w:r>
            <w:proofErr w:type="gramStart"/>
            <w:r>
              <w:rPr>
                <w:rFonts w:ascii="Arial" w:hAnsi="Arial" w:cs="Arial"/>
                <w:sz w:val="24"/>
                <w:szCs w:val="24"/>
              </w:rPr>
              <w:t>mm</w:t>
            </w:r>
            <w:proofErr w:type="gramEnd"/>
          </w:p>
        </w:tc>
        <w:tc>
          <w:tcPr>
            <w:tcW w:w="1276" w:type="dxa"/>
            <w:vAlign w:val="center"/>
          </w:tcPr>
          <w:p w:rsidR="00843447" w:rsidRDefault="00DD5598" w:rsidP="006B0553">
            <w:pPr>
              <w:jc w:val="center"/>
              <w:rPr>
                <w:rFonts w:ascii="Arial" w:hAnsi="Arial" w:cs="Arial"/>
                <w:sz w:val="24"/>
                <w:szCs w:val="24"/>
              </w:rPr>
            </w:pPr>
            <w:r>
              <w:rPr>
                <w:rFonts w:ascii="Arial" w:hAnsi="Arial" w:cs="Arial"/>
                <w:sz w:val="24"/>
                <w:szCs w:val="24"/>
              </w:rPr>
              <w:t>M</w:t>
            </w:r>
          </w:p>
        </w:tc>
        <w:tc>
          <w:tcPr>
            <w:tcW w:w="1563" w:type="dxa"/>
            <w:vAlign w:val="center"/>
          </w:tcPr>
          <w:p w:rsidR="00843447" w:rsidRDefault="00DD5598" w:rsidP="006B0553">
            <w:pPr>
              <w:jc w:val="center"/>
              <w:rPr>
                <w:rFonts w:ascii="Arial" w:hAnsi="Arial" w:cs="Arial"/>
                <w:sz w:val="24"/>
                <w:szCs w:val="24"/>
              </w:rPr>
            </w:pPr>
            <w:r>
              <w:rPr>
                <w:rFonts w:ascii="Arial" w:hAnsi="Arial" w:cs="Arial"/>
                <w:sz w:val="24"/>
                <w:szCs w:val="24"/>
              </w:rPr>
              <w:t>250,57</w:t>
            </w:r>
          </w:p>
        </w:tc>
      </w:tr>
      <w:tr w:rsidR="00843447" w:rsidTr="00032926">
        <w:tc>
          <w:tcPr>
            <w:tcW w:w="7054" w:type="dxa"/>
          </w:tcPr>
          <w:p w:rsidR="00843447" w:rsidRDefault="000B416C" w:rsidP="006B0553">
            <w:pPr>
              <w:jc w:val="both"/>
              <w:rPr>
                <w:rFonts w:ascii="Arial" w:hAnsi="Arial" w:cs="Arial"/>
                <w:sz w:val="24"/>
                <w:szCs w:val="24"/>
              </w:rPr>
            </w:pPr>
            <w:r>
              <w:rPr>
                <w:rFonts w:ascii="Arial" w:hAnsi="Arial" w:cs="Arial"/>
                <w:sz w:val="24"/>
                <w:szCs w:val="24"/>
              </w:rPr>
              <w:t xml:space="preserve">Fornecimento e assentamento de guias tipo PMSP 100, inclusive encostamento de terra - FCK=30,0 </w:t>
            </w:r>
            <w:proofErr w:type="gramStart"/>
            <w:r>
              <w:rPr>
                <w:rFonts w:ascii="Arial" w:hAnsi="Arial" w:cs="Arial"/>
                <w:sz w:val="24"/>
                <w:szCs w:val="24"/>
              </w:rPr>
              <w:t>MPA</w:t>
            </w:r>
            <w:proofErr w:type="gramEnd"/>
          </w:p>
        </w:tc>
        <w:tc>
          <w:tcPr>
            <w:tcW w:w="1276" w:type="dxa"/>
            <w:vAlign w:val="center"/>
          </w:tcPr>
          <w:p w:rsidR="00843447" w:rsidRDefault="000B416C" w:rsidP="006B0553">
            <w:pPr>
              <w:jc w:val="center"/>
              <w:rPr>
                <w:rFonts w:ascii="Arial" w:hAnsi="Arial" w:cs="Arial"/>
                <w:sz w:val="24"/>
                <w:szCs w:val="24"/>
              </w:rPr>
            </w:pPr>
            <w:r>
              <w:rPr>
                <w:rFonts w:ascii="Arial" w:hAnsi="Arial" w:cs="Arial"/>
                <w:sz w:val="24"/>
                <w:szCs w:val="24"/>
              </w:rPr>
              <w:t>M</w:t>
            </w:r>
          </w:p>
        </w:tc>
        <w:tc>
          <w:tcPr>
            <w:tcW w:w="1563" w:type="dxa"/>
            <w:vAlign w:val="center"/>
          </w:tcPr>
          <w:p w:rsidR="00843447" w:rsidRDefault="000B416C" w:rsidP="006B0553">
            <w:pPr>
              <w:jc w:val="center"/>
              <w:rPr>
                <w:rFonts w:ascii="Arial" w:hAnsi="Arial" w:cs="Arial"/>
                <w:sz w:val="24"/>
                <w:szCs w:val="24"/>
              </w:rPr>
            </w:pPr>
            <w:r>
              <w:rPr>
                <w:rFonts w:ascii="Arial" w:hAnsi="Arial" w:cs="Arial"/>
                <w:sz w:val="24"/>
                <w:szCs w:val="24"/>
              </w:rPr>
              <w:t>840,20</w:t>
            </w:r>
          </w:p>
        </w:tc>
      </w:tr>
      <w:tr w:rsidR="00843447" w:rsidTr="00032926">
        <w:tc>
          <w:tcPr>
            <w:tcW w:w="7054" w:type="dxa"/>
          </w:tcPr>
          <w:p w:rsidR="00843447" w:rsidRDefault="0002489C" w:rsidP="006B0553">
            <w:pPr>
              <w:jc w:val="both"/>
              <w:rPr>
                <w:rFonts w:ascii="Arial" w:hAnsi="Arial" w:cs="Arial"/>
                <w:sz w:val="24"/>
                <w:szCs w:val="24"/>
              </w:rPr>
            </w:pPr>
            <w:r>
              <w:rPr>
                <w:rFonts w:ascii="Arial" w:hAnsi="Arial" w:cs="Arial"/>
                <w:sz w:val="24"/>
                <w:szCs w:val="24"/>
              </w:rPr>
              <w:t xml:space="preserve">Abertura e preparo de caixa até 40 cm, compactação de subleito mínimo de 95% do PN e transporte até o raio de 1 </w:t>
            </w:r>
            <w:proofErr w:type="gramStart"/>
            <w:r>
              <w:rPr>
                <w:rFonts w:ascii="Arial" w:hAnsi="Arial" w:cs="Arial"/>
                <w:sz w:val="24"/>
                <w:szCs w:val="24"/>
              </w:rPr>
              <w:t>km</w:t>
            </w:r>
            <w:proofErr w:type="gramEnd"/>
          </w:p>
        </w:tc>
        <w:tc>
          <w:tcPr>
            <w:tcW w:w="1276" w:type="dxa"/>
            <w:vAlign w:val="center"/>
          </w:tcPr>
          <w:p w:rsidR="00843447" w:rsidRDefault="0002489C" w:rsidP="006B0553">
            <w:pPr>
              <w:jc w:val="center"/>
              <w:rPr>
                <w:rFonts w:ascii="Arial" w:hAnsi="Arial" w:cs="Arial"/>
                <w:sz w:val="24"/>
                <w:szCs w:val="24"/>
              </w:rPr>
            </w:pPr>
            <w:r>
              <w:rPr>
                <w:rFonts w:ascii="Arial" w:hAnsi="Arial" w:cs="Arial"/>
                <w:sz w:val="24"/>
                <w:szCs w:val="24"/>
              </w:rPr>
              <w:t>M²</w:t>
            </w:r>
          </w:p>
        </w:tc>
        <w:tc>
          <w:tcPr>
            <w:tcW w:w="1563" w:type="dxa"/>
            <w:vAlign w:val="center"/>
          </w:tcPr>
          <w:p w:rsidR="00843447" w:rsidRDefault="0002489C" w:rsidP="006B0553">
            <w:pPr>
              <w:jc w:val="center"/>
              <w:rPr>
                <w:rFonts w:ascii="Arial" w:hAnsi="Arial" w:cs="Arial"/>
                <w:sz w:val="24"/>
                <w:szCs w:val="24"/>
              </w:rPr>
            </w:pPr>
            <w:r>
              <w:rPr>
                <w:rFonts w:ascii="Arial" w:hAnsi="Arial" w:cs="Arial"/>
                <w:sz w:val="24"/>
                <w:szCs w:val="24"/>
              </w:rPr>
              <w:t>1.438,46</w:t>
            </w:r>
          </w:p>
        </w:tc>
      </w:tr>
    </w:tbl>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96210A"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E73035">
        <w:rPr>
          <w:rFonts w:ascii="Arial" w:hAnsi="Arial" w:cs="Arial"/>
          <w:sz w:val="24"/>
          <w:szCs w:val="24"/>
        </w:rPr>
        <w:t>325</w:t>
      </w:r>
      <w:r w:rsidR="0068403A">
        <w:rPr>
          <w:rFonts w:ascii="Arial" w:hAnsi="Arial" w:cs="Arial"/>
          <w:sz w:val="24"/>
          <w:szCs w:val="24"/>
        </w:rPr>
        <w:t>.</w:t>
      </w:r>
      <w:r w:rsidR="00E73035">
        <w:rPr>
          <w:rFonts w:ascii="Arial" w:hAnsi="Arial" w:cs="Arial"/>
          <w:sz w:val="24"/>
          <w:szCs w:val="24"/>
        </w:rPr>
        <w:t>438</w:t>
      </w:r>
      <w:r w:rsidR="0068403A">
        <w:rPr>
          <w:rFonts w:ascii="Arial" w:hAnsi="Arial" w:cs="Arial"/>
          <w:sz w:val="24"/>
          <w:szCs w:val="24"/>
        </w:rPr>
        <w:t>,</w:t>
      </w:r>
      <w:r w:rsidR="00E73035">
        <w:rPr>
          <w:rFonts w:ascii="Arial" w:hAnsi="Arial" w:cs="Arial"/>
          <w:sz w:val="24"/>
          <w:szCs w:val="24"/>
        </w:rPr>
        <w:t>74</w:t>
      </w:r>
      <w:r w:rsidR="0068403A">
        <w:rPr>
          <w:rFonts w:ascii="Arial" w:hAnsi="Arial" w:cs="Arial"/>
          <w:sz w:val="24"/>
          <w:szCs w:val="24"/>
        </w:rPr>
        <w:t xml:space="preserve"> </w:t>
      </w:r>
      <w:r w:rsidR="005C7E93">
        <w:rPr>
          <w:rFonts w:ascii="Arial" w:hAnsi="Arial" w:cs="Arial"/>
          <w:sz w:val="24"/>
          <w:szCs w:val="24"/>
        </w:rPr>
        <w:t>(</w:t>
      </w:r>
      <w:r w:rsidR="001012F7">
        <w:rPr>
          <w:rFonts w:ascii="Arial" w:hAnsi="Arial" w:cs="Arial"/>
          <w:sz w:val="24"/>
          <w:szCs w:val="24"/>
        </w:rPr>
        <w:t>tre</w:t>
      </w:r>
      <w:r w:rsidR="006A3951">
        <w:rPr>
          <w:rFonts w:ascii="Arial" w:hAnsi="Arial" w:cs="Arial"/>
          <w:sz w:val="24"/>
          <w:szCs w:val="24"/>
        </w:rPr>
        <w:t xml:space="preserve">zentos e </w:t>
      </w:r>
      <w:r w:rsidR="001012F7">
        <w:rPr>
          <w:rFonts w:ascii="Arial" w:hAnsi="Arial" w:cs="Arial"/>
          <w:sz w:val="24"/>
          <w:szCs w:val="24"/>
        </w:rPr>
        <w:t>vinte e cinco</w:t>
      </w:r>
      <w:r w:rsidR="0068403A">
        <w:rPr>
          <w:rFonts w:ascii="Arial" w:hAnsi="Arial" w:cs="Arial"/>
          <w:sz w:val="24"/>
          <w:szCs w:val="24"/>
        </w:rPr>
        <w:t xml:space="preserve"> mil</w:t>
      </w:r>
      <w:r w:rsidR="00A75CE7">
        <w:rPr>
          <w:rFonts w:ascii="Arial" w:hAnsi="Arial" w:cs="Arial"/>
          <w:sz w:val="24"/>
          <w:szCs w:val="24"/>
        </w:rPr>
        <w:t>,</w:t>
      </w:r>
      <w:r w:rsidR="0068403A">
        <w:rPr>
          <w:rFonts w:ascii="Arial" w:hAnsi="Arial" w:cs="Arial"/>
          <w:sz w:val="24"/>
          <w:szCs w:val="24"/>
        </w:rPr>
        <w:t xml:space="preserve"> </w:t>
      </w:r>
      <w:r w:rsidR="001012F7">
        <w:rPr>
          <w:rFonts w:ascii="Arial" w:hAnsi="Arial" w:cs="Arial"/>
          <w:sz w:val="24"/>
          <w:szCs w:val="24"/>
        </w:rPr>
        <w:t>quatrocentos</w:t>
      </w:r>
      <w:r w:rsidR="0072587B">
        <w:rPr>
          <w:rFonts w:ascii="Arial" w:hAnsi="Arial" w:cs="Arial"/>
          <w:sz w:val="24"/>
          <w:szCs w:val="24"/>
        </w:rPr>
        <w:t xml:space="preserve"> e </w:t>
      </w:r>
      <w:r w:rsidR="001012F7">
        <w:rPr>
          <w:rFonts w:ascii="Arial" w:hAnsi="Arial" w:cs="Arial"/>
          <w:sz w:val="24"/>
          <w:szCs w:val="24"/>
        </w:rPr>
        <w:t>trinta e oito</w:t>
      </w:r>
      <w:r w:rsidR="0068403A">
        <w:rPr>
          <w:rFonts w:ascii="Arial" w:hAnsi="Arial" w:cs="Arial"/>
          <w:sz w:val="24"/>
          <w:szCs w:val="24"/>
        </w:rPr>
        <w:t xml:space="preserve"> reais e </w:t>
      </w:r>
      <w:r w:rsidR="001012F7">
        <w:rPr>
          <w:rFonts w:ascii="Arial" w:hAnsi="Arial" w:cs="Arial"/>
          <w:sz w:val="24"/>
          <w:szCs w:val="24"/>
        </w:rPr>
        <w:t>setenta e quatro</w:t>
      </w:r>
      <w:r w:rsidR="0068403A">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846686" w:rsidRPr="00A1129D">
        <w:rPr>
          <w:rFonts w:ascii="Arial" w:hAnsi="Arial" w:cs="Arial"/>
          <w:sz w:val="24"/>
          <w:szCs w:val="24"/>
        </w:rPr>
        <w:t>R$</w:t>
      </w:r>
      <w:r w:rsidR="00846686">
        <w:rPr>
          <w:rFonts w:ascii="Arial" w:hAnsi="Arial" w:cs="Arial"/>
          <w:sz w:val="24"/>
          <w:szCs w:val="24"/>
        </w:rPr>
        <w:t xml:space="preserve"> 32.543,87 </w:t>
      </w:r>
      <w:r w:rsidR="00846686" w:rsidRPr="00A1129D">
        <w:rPr>
          <w:rFonts w:ascii="Arial" w:hAnsi="Arial" w:cs="Arial"/>
          <w:sz w:val="24"/>
          <w:szCs w:val="24"/>
        </w:rPr>
        <w:t>(</w:t>
      </w:r>
      <w:r w:rsidR="00846686">
        <w:rPr>
          <w:rFonts w:ascii="Arial" w:hAnsi="Arial" w:cs="Arial"/>
          <w:sz w:val="24"/>
          <w:szCs w:val="24"/>
        </w:rPr>
        <w:t>trinta e dois mil, quinhentos e quarenta e três reais e oitenta e sete centavos</w:t>
      </w:r>
      <w:r w:rsidR="00846686"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A80305" w:rsidRDefault="00A80305" w:rsidP="00D41830">
      <w:pPr>
        <w:jc w:val="both"/>
        <w:rPr>
          <w:rFonts w:ascii="Arial" w:hAnsi="Arial" w:cs="Arial"/>
          <w:b/>
          <w:sz w:val="24"/>
          <w:szCs w:val="24"/>
        </w:rPr>
      </w:pPr>
    </w:p>
    <w:p w:rsidR="00995660" w:rsidRDefault="0099566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995660" w:rsidRDefault="00995660" w:rsidP="00D41830">
      <w:pPr>
        <w:jc w:val="both"/>
        <w:rPr>
          <w:rFonts w:ascii="Arial" w:hAnsi="Arial" w:cs="Arial"/>
          <w:b/>
          <w:sz w:val="24"/>
          <w:szCs w:val="24"/>
        </w:rPr>
      </w:pPr>
    </w:p>
    <w:p w:rsidR="00995660" w:rsidRDefault="0099566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lastRenderedPageBreak/>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44212B">
        <w:rPr>
          <w:rFonts w:ascii="Arial" w:hAnsi="Arial" w:cs="Arial"/>
          <w:sz w:val="24"/>
          <w:szCs w:val="24"/>
        </w:rPr>
        <w:t xml:space="preserve"> (</w:t>
      </w:r>
      <w:r w:rsidR="0044212B">
        <w:rPr>
          <w:rFonts w:ascii="Arial" w:hAnsi="Arial" w:cs="Arial"/>
          <w:sz w:val="24"/>
          <w:szCs w:val="24"/>
          <w:u w:val="single"/>
        </w:rPr>
        <w:t>conforme acórdão TCU 3938/2013</w:t>
      </w:r>
      <w:r w:rsidR="0044212B">
        <w:rPr>
          <w:rFonts w:ascii="Arial" w:hAnsi="Arial" w:cs="Arial"/>
          <w:sz w:val="24"/>
          <w:szCs w:val="24"/>
        </w:rPr>
        <w:t>)</w:t>
      </w:r>
      <w:r w:rsidR="00DF3D25">
        <w:rPr>
          <w:rFonts w:ascii="Arial" w:hAnsi="Arial" w:cs="Arial"/>
          <w:sz w:val="24"/>
          <w:szCs w:val="24"/>
        </w:rPr>
        <w:t>,</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A425C3" w:rsidRDefault="00A425C3" w:rsidP="00A425C3">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menor preço total.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A425C3" w:rsidRDefault="00A425C3" w:rsidP="00A425C3">
      <w:pPr>
        <w:tabs>
          <w:tab w:val="left" w:pos="10206"/>
        </w:tabs>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A425C3" w:rsidRDefault="00A425C3" w:rsidP="00A425C3">
      <w:pPr>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lastRenderedPageBreak/>
        <w:t>13.6.2 - Serão desclassificadas as propostas que não atenderem às exigências constantes do presente Edital, seus Anexos, da Lei Federal 8.666/93, e em especial as que:</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13.6.2.5. - Apresentarem preços inexequíveis, ou apresentarem preço superior ao limite estabelecido no item 01 deste edital, o que será analisado pela comissão Permanente de Licitação nos termos do artigo 48, inciso II, da Lei de Licitações e demais exigências deste edital.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A425C3" w:rsidRDefault="00A425C3" w:rsidP="00A425C3">
      <w:pPr>
        <w:tabs>
          <w:tab w:val="left" w:pos="10206"/>
        </w:tabs>
        <w:jc w:val="both"/>
        <w:rPr>
          <w:rFonts w:ascii="Arial" w:hAnsi="Arial" w:cs="Arial"/>
          <w:b/>
          <w:bCs/>
          <w:sz w:val="24"/>
          <w:szCs w:val="24"/>
        </w:rPr>
      </w:pPr>
    </w:p>
    <w:p w:rsidR="00A425C3" w:rsidRDefault="00A425C3" w:rsidP="00A425C3">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A425C3" w:rsidRDefault="00A425C3" w:rsidP="00A425C3">
      <w:pPr>
        <w:jc w:val="both"/>
        <w:rPr>
          <w:rFonts w:ascii="Arial" w:hAnsi="Arial" w:cs="Arial"/>
          <w:b/>
          <w:sz w:val="24"/>
          <w:szCs w:val="24"/>
        </w:rPr>
      </w:pPr>
    </w:p>
    <w:p w:rsidR="00E91D4F" w:rsidRDefault="00E91D4F"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090D2F" w:rsidRDefault="00090D2F"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w:t>
      </w:r>
      <w:r w:rsidRPr="00125A3A">
        <w:rPr>
          <w:rFonts w:ascii="Arial" w:hAnsi="Arial" w:cs="Arial"/>
          <w:sz w:val="24"/>
          <w:szCs w:val="24"/>
        </w:rPr>
        <w:lastRenderedPageBreak/>
        <w:t xml:space="preserve">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lastRenderedPageBreak/>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2A1FD7">
        <w:rPr>
          <w:rFonts w:ascii="Arial" w:hAnsi="Arial" w:cs="Arial"/>
          <w:sz w:val="24"/>
          <w:szCs w:val="24"/>
          <w:lang w:val="pt-BR"/>
        </w:rPr>
        <w:t>ão</w:t>
      </w:r>
      <w:r w:rsidR="0089118C">
        <w:rPr>
          <w:rFonts w:ascii="Arial" w:hAnsi="Arial" w:cs="Arial"/>
          <w:sz w:val="24"/>
          <w:szCs w:val="24"/>
          <w:lang w:val="pt-BR"/>
        </w:rPr>
        <w:t xml:space="preserve"> </w:t>
      </w:r>
      <w:r w:rsidRPr="000F6E17">
        <w:rPr>
          <w:rFonts w:ascii="Arial" w:hAnsi="Arial" w:cs="Arial"/>
          <w:sz w:val="24"/>
          <w:szCs w:val="24"/>
          <w:lang w:val="pt-BR"/>
        </w:rPr>
        <w:t xml:space="preserve">orçamentária de </w:t>
      </w:r>
      <w:r w:rsidR="003329E3">
        <w:rPr>
          <w:rFonts w:ascii="Arial" w:hAnsi="Arial" w:cs="Arial"/>
          <w:sz w:val="24"/>
          <w:szCs w:val="24"/>
          <w:lang w:val="pt-BR"/>
        </w:rPr>
        <w:t>nº 1</w:t>
      </w:r>
      <w:r w:rsidR="00315811">
        <w:rPr>
          <w:rFonts w:ascii="Arial" w:hAnsi="Arial" w:cs="Arial"/>
          <w:sz w:val="24"/>
          <w:szCs w:val="24"/>
          <w:lang w:val="pt-BR"/>
        </w:rPr>
        <w:t>2</w:t>
      </w:r>
      <w:r w:rsidR="003329E3">
        <w:rPr>
          <w:rFonts w:ascii="Arial" w:hAnsi="Arial" w:cs="Arial"/>
          <w:sz w:val="24"/>
          <w:szCs w:val="24"/>
          <w:lang w:val="pt-BR"/>
        </w:rPr>
        <w:t>.0</w:t>
      </w:r>
      <w:r w:rsidR="00315811">
        <w:rPr>
          <w:rFonts w:ascii="Arial" w:hAnsi="Arial" w:cs="Arial"/>
          <w:sz w:val="24"/>
          <w:szCs w:val="24"/>
          <w:lang w:val="pt-BR"/>
        </w:rPr>
        <w:t>1</w:t>
      </w:r>
      <w:r w:rsidR="003329E3">
        <w:rPr>
          <w:rFonts w:ascii="Arial" w:hAnsi="Arial" w:cs="Arial"/>
          <w:sz w:val="24"/>
          <w:szCs w:val="24"/>
          <w:lang w:val="pt-BR"/>
        </w:rPr>
        <w:t>.1</w:t>
      </w:r>
      <w:r w:rsidR="00315811">
        <w:rPr>
          <w:rFonts w:ascii="Arial" w:hAnsi="Arial" w:cs="Arial"/>
          <w:sz w:val="24"/>
          <w:szCs w:val="24"/>
          <w:lang w:val="pt-BR"/>
        </w:rPr>
        <w:t>5</w:t>
      </w:r>
      <w:r w:rsidR="003329E3">
        <w:rPr>
          <w:rFonts w:ascii="Arial" w:hAnsi="Arial" w:cs="Arial"/>
          <w:sz w:val="24"/>
          <w:szCs w:val="24"/>
          <w:lang w:val="pt-BR"/>
        </w:rPr>
        <w:t>.</w:t>
      </w:r>
      <w:r w:rsidR="00315811">
        <w:rPr>
          <w:rFonts w:ascii="Arial" w:hAnsi="Arial" w:cs="Arial"/>
          <w:sz w:val="24"/>
          <w:szCs w:val="24"/>
          <w:lang w:val="pt-BR"/>
        </w:rPr>
        <w:t>451</w:t>
      </w:r>
      <w:r w:rsidR="003329E3">
        <w:rPr>
          <w:rFonts w:ascii="Arial" w:hAnsi="Arial" w:cs="Arial"/>
          <w:sz w:val="24"/>
          <w:szCs w:val="24"/>
          <w:lang w:val="pt-BR"/>
        </w:rPr>
        <w:t xml:space="preserve">.0006.4.4.90.51-99 (transferências e convênios </w:t>
      </w:r>
      <w:r w:rsidR="00BB44F6">
        <w:rPr>
          <w:rFonts w:ascii="Arial" w:hAnsi="Arial" w:cs="Arial"/>
          <w:sz w:val="24"/>
          <w:szCs w:val="24"/>
          <w:lang w:val="pt-BR"/>
        </w:rPr>
        <w:t>federais</w:t>
      </w:r>
      <w:r w:rsidR="003329E3">
        <w:rPr>
          <w:rFonts w:ascii="Arial" w:hAnsi="Arial" w:cs="Arial"/>
          <w:sz w:val="24"/>
          <w:szCs w:val="24"/>
          <w:lang w:val="pt-BR"/>
        </w:rPr>
        <w:t xml:space="preserve"> - vinculados)</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C042AB" w:rsidRDefault="00C042AB" w:rsidP="00D41830">
      <w:pPr>
        <w:jc w:val="both"/>
        <w:rPr>
          <w:rFonts w:ascii="Arial" w:hAnsi="Arial" w:cs="Arial"/>
          <w:sz w:val="24"/>
          <w:szCs w:val="24"/>
        </w:rPr>
      </w:pPr>
    </w:p>
    <w:p w:rsidR="00693AFF" w:rsidRDefault="00693AFF"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w:t>
      </w:r>
      <w:proofErr w:type="gramStart"/>
      <w:r w:rsidRPr="000629A5">
        <w:rPr>
          <w:rFonts w:ascii="Arial" w:hAnsi="Arial" w:cs="Arial"/>
          <w:sz w:val="24"/>
          <w:szCs w:val="24"/>
          <w:lang w:val="pt-BR"/>
        </w:rPr>
        <w:t>08:00</w:t>
      </w:r>
      <w:proofErr w:type="gramEnd"/>
      <w:r w:rsidRPr="000629A5">
        <w:rPr>
          <w:rFonts w:ascii="Arial" w:hAnsi="Arial" w:cs="Arial"/>
          <w:sz w:val="24"/>
          <w:szCs w:val="24"/>
          <w:lang w:val="pt-BR"/>
        </w:rPr>
        <w:t xml:space="preserve">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0935AB" w:rsidRPr="00CF16F2">
          <w:rPr>
            <w:rStyle w:val="Hyperlink"/>
            <w:rFonts w:ascii="Arial" w:hAnsi="Arial" w:cs="Arial"/>
            <w:i/>
            <w:sz w:val="24"/>
            <w:szCs w:val="24"/>
            <w:lang w:val="pt-BR"/>
          </w:rPr>
          <w:t>licitacoes@carapicuiba.sp.gov.br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693AFF" w:rsidRDefault="00693AFF" w:rsidP="00D41830">
      <w:pPr>
        <w:jc w:val="both"/>
        <w:rPr>
          <w:rFonts w:ascii="Arial" w:hAnsi="Arial" w:cs="Arial"/>
          <w:b/>
          <w:sz w:val="24"/>
          <w:szCs w:val="24"/>
        </w:rPr>
      </w:pPr>
    </w:p>
    <w:p w:rsidR="00676557" w:rsidRDefault="00676557"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2D5FFE" w:rsidRDefault="002D5FFE" w:rsidP="00D41830">
      <w:pPr>
        <w:jc w:val="both"/>
        <w:rPr>
          <w:rFonts w:ascii="Arial" w:hAnsi="Arial" w:cs="Arial"/>
          <w:b/>
          <w:sz w:val="24"/>
          <w:szCs w:val="24"/>
        </w:rPr>
      </w:pPr>
    </w:p>
    <w:p w:rsidR="00693AFF" w:rsidRDefault="00693AFF"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7846A6"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693AFF"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w:t>
      </w:r>
      <w:proofErr w:type="gramStart"/>
      <w:r w:rsidRPr="00125A3A">
        <w:rPr>
          <w:rFonts w:ascii="Arial" w:hAnsi="Arial" w:cs="Arial"/>
          <w:sz w:val="24"/>
          <w:szCs w:val="24"/>
        </w:rPr>
        <w:t>será</w:t>
      </w:r>
      <w:proofErr w:type="gramEnd"/>
      <w:r w:rsidRPr="00125A3A">
        <w:rPr>
          <w:rFonts w:ascii="Arial" w:hAnsi="Arial" w:cs="Arial"/>
          <w:sz w:val="24"/>
          <w:szCs w:val="24"/>
        </w:rPr>
        <w:t xml:space="preserve"> </w:t>
      </w:r>
    </w:p>
    <w:p w:rsidR="00693AFF" w:rsidRDefault="00693AFF" w:rsidP="00D41830">
      <w:pPr>
        <w:jc w:val="both"/>
        <w:rPr>
          <w:rFonts w:ascii="Arial" w:hAnsi="Arial" w:cs="Arial"/>
          <w:sz w:val="24"/>
          <w:szCs w:val="24"/>
        </w:rPr>
      </w:pPr>
    </w:p>
    <w:p w:rsidR="00693AFF" w:rsidRDefault="00693AFF"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sidRPr="00125A3A">
        <w:rPr>
          <w:rFonts w:ascii="Arial" w:hAnsi="Arial" w:cs="Arial"/>
          <w:sz w:val="24"/>
          <w:szCs w:val="24"/>
        </w:rPr>
        <w:t>devida</w:t>
      </w:r>
      <w:proofErr w:type="gramEnd"/>
      <w:r w:rsidRPr="00125A3A">
        <w:rPr>
          <w:rFonts w:ascii="Arial" w:hAnsi="Arial" w:cs="Arial"/>
          <w:sz w:val="24"/>
          <w:szCs w:val="24"/>
        </w:rPr>
        <w:t xml:space="preserve">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693AFF" w:rsidRDefault="00693AFF"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693AFF" w:rsidRDefault="00693AFF" w:rsidP="00D41830">
      <w:pPr>
        <w:tabs>
          <w:tab w:val="left" w:pos="10206"/>
        </w:tabs>
        <w:jc w:val="both"/>
        <w:rPr>
          <w:rFonts w:ascii="Arial" w:hAnsi="Arial" w:cs="Arial"/>
          <w:sz w:val="24"/>
          <w:szCs w:val="24"/>
        </w:rPr>
      </w:pPr>
    </w:p>
    <w:p w:rsidR="00693AFF" w:rsidRDefault="00693AFF" w:rsidP="00D41830">
      <w:pPr>
        <w:tabs>
          <w:tab w:val="left" w:pos="10206"/>
        </w:tabs>
        <w:jc w:val="both"/>
        <w:rPr>
          <w:rFonts w:ascii="Arial" w:hAnsi="Arial" w:cs="Arial"/>
          <w:sz w:val="24"/>
          <w:szCs w:val="24"/>
        </w:rPr>
      </w:pPr>
    </w:p>
    <w:p w:rsidR="00693AFF" w:rsidRDefault="00693AFF" w:rsidP="00D41830">
      <w:pPr>
        <w:tabs>
          <w:tab w:val="left" w:pos="10206"/>
        </w:tabs>
        <w:jc w:val="both"/>
        <w:rPr>
          <w:rFonts w:ascii="Arial" w:hAnsi="Arial" w:cs="Arial"/>
          <w:sz w:val="24"/>
          <w:szCs w:val="24"/>
        </w:rPr>
      </w:pPr>
    </w:p>
    <w:p w:rsidR="002D5FFE" w:rsidRDefault="002D5FFE" w:rsidP="00D41830">
      <w:pPr>
        <w:tabs>
          <w:tab w:val="left" w:pos="10206"/>
        </w:tabs>
        <w:jc w:val="both"/>
        <w:rPr>
          <w:rFonts w:ascii="Arial" w:hAnsi="Arial" w:cs="Arial"/>
          <w:sz w:val="24"/>
          <w:szCs w:val="24"/>
        </w:rPr>
      </w:pPr>
    </w:p>
    <w:p w:rsidR="00D41830" w:rsidRPr="00986B1D"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r w:rsidR="00081651">
        <w:rPr>
          <w:rFonts w:ascii="Arial" w:hAnsi="Arial" w:cs="Arial"/>
          <w:sz w:val="24"/>
          <w:szCs w:val="24"/>
        </w:rPr>
        <w:t xml:space="preserve"> </w:t>
      </w:r>
      <w:r>
        <w:rPr>
          <w:rFonts w:ascii="Arial" w:hAnsi="Arial" w:cs="Arial"/>
          <w:sz w:val="24"/>
          <w:szCs w:val="24"/>
        </w:rPr>
        <w:lastRenderedPageBreak/>
        <w:t>Paulo</w:t>
      </w:r>
      <w:r w:rsidR="004D4BF1">
        <w:rPr>
          <w:rFonts w:ascii="Arial" w:hAnsi="Arial" w:cs="Arial"/>
          <w:sz w:val="24"/>
          <w:szCs w:val="24"/>
        </w:rPr>
        <w:t xml:space="preserve"> e da União</w:t>
      </w:r>
      <w:r>
        <w:rPr>
          <w:rFonts w:ascii="Arial" w:hAnsi="Arial" w:cs="Arial"/>
          <w:sz w:val="24"/>
          <w:szCs w:val="24"/>
        </w:rPr>
        <w:t xml:space="preserve">,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FF2B05">
        <w:rPr>
          <w:rFonts w:ascii="Arial" w:hAnsi="Arial" w:cs="Arial"/>
          <w:sz w:val="24"/>
          <w:szCs w:val="24"/>
        </w:rPr>
        <w:t>24</w:t>
      </w:r>
      <w:r w:rsidR="00676557">
        <w:rPr>
          <w:rFonts w:ascii="Arial" w:hAnsi="Arial" w:cs="Arial"/>
          <w:sz w:val="24"/>
          <w:szCs w:val="24"/>
        </w:rPr>
        <w:t xml:space="preserve"> </w:t>
      </w:r>
      <w:r w:rsidR="00E91450">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676557">
        <w:rPr>
          <w:rFonts w:ascii="Arial" w:hAnsi="Arial" w:cs="Arial"/>
          <w:sz w:val="24"/>
          <w:szCs w:val="24"/>
        </w:rPr>
        <w:t xml:space="preserve"> </w:t>
      </w:r>
      <w:r w:rsidR="00FF2B05">
        <w:rPr>
          <w:rFonts w:ascii="Arial" w:hAnsi="Arial" w:cs="Arial"/>
          <w:sz w:val="24"/>
          <w:szCs w:val="24"/>
        </w:rPr>
        <w:t>março</w:t>
      </w:r>
      <w:r w:rsidR="00676557">
        <w:rPr>
          <w:rFonts w:ascii="Arial" w:hAnsi="Arial" w:cs="Arial"/>
          <w:sz w:val="24"/>
          <w:szCs w:val="24"/>
        </w:rPr>
        <w:t xml:space="preserve"> </w:t>
      </w:r>
      <w:r w:rsidR="00E91450">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w:t>
      </w:r>
      <w:r w:rsidR="00676557">
        <w:rPr>
          <w:rFonts w:ascii="Arial" w:hAnsi="Arial" w:cs="Arial"/>
          <w:sz w:val="24"/>
          <w:szCs w:val="24"/>
        </w:rPr>
        <w:t>3</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0670D2" w:rsidRPr="00FF2B05"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val="x-none" w:eastAsia="ar-SA"/>
        </w:rPr>
        <w:t xml:space="preserve">Eliana dos Santos Soares Santana – Presidente </w:t>
      </w:r>
      <w:r w:rsidR="00FF2B05">
        <w:rPr>
          <w:rFonts w:ascii="Arial" w:hAnsi="Arial" w:cs="Arial"/>
          <w:bCs/>
          <w:sz w:val="24"/>
          <w:szCs w:val="24"/>
          <w:lang w:eastAsia="ar-SA"/>
        </w:rPr>
        <w:t>- Em licença prêmio</w:t>
      </w:r>
    </w:p>
    <w:p w:rsidR="000670D2" w:rsidRPr="002807E4" w:rsidRDefault="000670D2" w:rsidP="000670D2">
      <w:pPr>
        <w:suppressAutoHyphens/>
        <w:spacing w:line="480" w:lineRule="auto"/>
        <w:jc w:val="both"/>
        <w:rPr>
          <w:rFonts w:ascii="Arial" w:hAnsi="Arial" w:cs="Arial"/>
          <w:bCs/>
          <w:sz w:val="24"/>
          <w:szCs w:val="24"/>
          <w:lang w:val="x-none" w:eastAsia="ar-SA"/>
        </w:rPr>
      </w:pPr>
    </w:p>
    <w:p w:rsidR="000670D2" w:rsidRPr="002807E4"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eastAsia="ar-SA"/>
        </w:rPr>
        <w:t>Cleonice Dias de Sousa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suppressAutoHyphens/>
        <w:spacing w:line="480" w:lineRule="auto"/>
        <w:jc w:val="both"/>
        <w:rPr>
          <w:rFonts w:ascii="Arial" w:hAnsi="Arial" w:cs="Arial"/>
          <w:bCs/>
          <w:sz w:val="24"/>
          <w:szCs w:val="24"/>
          <w:lang w:eastAsia="ar-SA"/>
        </w:rPr>
      </w:pPr>
      <w:proofErr w:type="spellStart"/>
      <w:r w:rsidRPr="002807E4">
        <w:rPr>
          <w:rFonts w:ascii="Arial" w:hAnsi="Arial" w:cs="Arial"/>
          <w:bCs/>
          <w:sz w:val="24"/>
          <w:szCs w:val="24"/>
          <w:lang w:eastAsia="ar-SA"/>
        </w:rPr>
        <w:t>Marilza</w:t>
      </w:r>
      <w:proofErr w:type="spellEnd"/>
      <w:r w:rsidRPr="002807E4">
        <w:rPr>
          <w:rFonts w:ascii="Arial" w:hAnsi="Arial" w:cs="Arial"/>
          <w:bCs/>
          <w:sz w:val="24"/>
          <w:szCs w:val="24"/>
          <w:lang w:eastAsia="ar-SA"/>
        </w:rPr>
        <w:t xml:space="preserve"> Moraes Rodrigues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eastAsia="ar-SA"/>
        </w:rPr>
        <w:t>Normando Ribeiro Lopes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pBdr>
          <w:top w:val="nil"/>
          <w:left w:val="nil"/>
          <w:bottom w:val="nil"/>
          <w:right w:val="nil"/>
          <w:between w:val="nil"/>
        </w:pBdr>
        <w:spacing w:after="200" w:line="360" w:lineRule="auto"/>
        <w:rPr>
          <w:rFonts w:ascii="Arial" w:hAnsi="Arial" w:cs="Arial"/>
          <w:sz w:val="16"/>
          <w:szCs w:val="16"/>
        </w:rPr>
      </w:pPr>
      <w:r w:rsidRPr="002807E4">
        <w:rPr>
          <w:rFonts w:ascii="Arial" w:hAnsi="Arial" w:cs="Arial"/>
          <w:bCs/>
          <w:sz w:val="24"/>
          <w:szCs w:val="24"/>
          <w:lang w:val="x-none"/>
        </w:rPr>
        <w:t>Pietro Vincenzo - Secretário</w:t>
      </w:r>
      <w:r w:rsidRPr="002807E4">
        <w:rPr>
          <w:rFonts w:ascii="Arial" w:hAnsi="Arial" w:cs="Arial"/>
          <w:bCs/>
          <w:sz w:val="24"/>
          <w:szCs w:val="24"/>
        </w:rPr>
        <w:t xml:space="preserve">                                                                </w:t>
      </w:r>
      <w:r w:rsidRPr="002807E4">
        <w:rPr>
          <w:rFonts w:ascii="Arial" w:hAnsi="Arial" w:cs="Arial"/>
          <w:sz w:val="16"/>
          <w:szCs w:val="16"/>
        </w:rPr>
        <w:t xml:space="preserve">                                       </w:t>
      </w:r>
    </w:p>
    <w:p w:rsidR="00BE65A5" w:rsidRDefault="00BE65A5" w:rsidP="00BE65A5">
      <w:pPr>
        <w:spacing w:line="480" w:lineRule="auto"/>
        <w:jc w:val="both"/>
        <w:rPr>
          <w:rFonts w:ascii="Arial" w:hAnsi="Arial" w:cs="Arial"/>
          <w:bCs/>
          <w:sz w:val="24"/>
          <w:szCs w:val="24"/>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AC0F1D" w:rsidRDefault="00AC0F1D"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D41830" w:rsidRDefault="00D41830" w:rsidP="005B2FE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693AFF" w:rsidRDefault="00693AFF" w:rsidP="00C10E2A">
      <w:pPr>
        <w:spacing w:after="120"/>
        <w:ind w:right="227"/>
        <w:jc w:val="center"/>
        <w:rPr>
          <w:rFonts w:ascii="Arial" w:hAnsi="Arial" w:cs="Arial"/>
          <w:b/>
          <w:sz w:val="36"/>
          <w:szCs w:val="36"/>
        </w:rPr>
      </w:pPr>
    </w:p>
    <w:p w:rsidR="00693AFF" w:rsidRDefault="00693AFF" w:rsidP="00C10E2A">
      <w:pPr>
        <w:spacing w:after="120"/>
        <w:ind w:right="227"/>
        <w:jc w:val="center"/>
        <w:rPr>
          <w:rFonts w:ascii="Arial" w:hAnsi="Arial" w:cs="Arial"/>
          <w:b/>
          <w:sz w:val="36"/>
          <w:szCs w:val="36"/>
        </w:rPr>
      </w:pPr>
    </w:p>
    <w:p w:rsidR="00AC0F1D" w:rsidRDefault="00AC0F1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7D7540" w:rsidRDefault="007D7540" w:rsidP="00D41830">
      <w:pPr>
        <w:spacing w:after="120"/>
        <w:ind w:left="284" w:right="227"/>
        <w:jc w:val="center"/>
        <w:rPr>
          <w:rFonts w:ascii="Arial" w:hAnsi="Arial" w:cs="Arial"/>
          <w:b/>
        </w:rPr>
      </w:pPr>
    </w:p>
    <w:p w:rsidR="007D7540" w:rsidRDefault="007D7540" w:rsidP="00D41830">
      <w:pPr>
        <w:spacing w:after="120"/>
        <w:ind w:left="284" w:right="227"/>
        <w:jc w:val="center"/>
        <w:rPr>
          <w:rFonts w:ascii="Arial" w:hAnsi="Arial" w:cs="Arial"/>
          <w:b/>
        </w:rPr>
      </w:pPr>
    </w:p>
    <w:p w:rsidR="007D7540" w:rsidRDefault="007D7540" w:rsidP="00D41830">
      <w:pPr>
        <w:spacing w:after="120"/>
        <w:ind w:left="284" w:right="227"/>
        <w:jc w:val="center"/>
        <w:rPr>
          <w:rFonts w:ascii="Arial" w:hAnsi="Arial" w:cs="Arial"/>
          <w:b/>
        </w:rPr>
      </w:pPr>
    </w:p>
    <w:p w:rsidR="00693AFF" w:rsidRDefault="00693AFF" w:rsidP="00D41830">
      <w:pPr>
        <w:spacing w:after="120"/>
        <w:ind w:left="284" w:right="227"/>
        <w:jc w:val="center"/>
        <w:rPr>
          <w:rFonts w:ascii="Arial" w:hAnsi="Arial" w:cs="Arial"/>
          <w:b/>
        </w:rPr>
      </w:pPr>
    </w:p>
    <w:p w:rsidR="00693AFF" w:rsidRDefault="00693AFF"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7D7540">
        <w:rPr>
          <w:rFonts w:ascii="Arial" w:hAnsi="Arial" w:cs="Arial"/>
          <w:bCs/>
          <w:sz w:val="24"/>
          <w:szCs w:val="24"/>
        </w:rPr>
        <w:t>4938</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7D7540">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459CB">
        <w:rPr>
          <w:rFonts w:ascii="Arial" w:hAnsi="Arial"/>
          <w:sz w:val="24"/>
          <w:szCs w:val="24"/>
        </w:rPr>
        <w:t xml:space="preserve"> </w:t>
      </w:r>
      <w:r w:rsidR="00FF2B05">
        <w:rPr>
          <w:rFonts w:ascii="Arial" w:hAnsi="Arial"/>
          <w:sz w:val="24"/>
          <w:szCs w:val="24"/>
        </w:rPr>
        <w:t xml:space="preserve"> 0</w:t>
      </w:r>
      <w:r w:rsidR="00CD6F51">
        <w:rPr>
          <w:rFonts w:ascii="Arial" w:hAnsi="Arial"/>
          <w:sz w:val="24"/>
          <w:szCs w:val="24"/>
        </w:rPr>
        <w:t>2</w:t>
      </w:r>
      <w:r w:rsidR="00FF2B05">
        <w:rPr>
          <w:rFonts w:ascii="Arial" w:hAnsi="Arial"/>
          <w:sz w:val="24"/>
          <w:szCs w:val="24"/>
        </w:rPr>
        <w:t xml:space="preserve">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7D7540">
        <w:rPr>
          <w:rFonts w:ascii="Arial" w:hAnsi="Arial"/>
          <w:sz w:val="24"/>
          <w:szCs w:val="24"/>
        </w:rPr>
        <w:t>3</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3C491F">
        <w:rPr>
          <w:rFonts w:ascii="Arial" w:hAnsi="Arial" w:cs="Arial"/>
          <w:bCs/>
        </w:rPr>
        <w:t>C</w:t>
      </w:r>
      <w:r w:rsidR="003C491F" w:rsidRPr="00B50629">
        <w:rPr>
          <w:rFonts w:ascii="Arial" w:hAnsi="Arial" w:cs="Arial"/>
          <w:bCs/>
        </w:rPr>
        <w:t xml:space="preserve">ontratação de empresa para </w:t>
      </w:r>
      <w:r w:rsidR="007D7540">
        <w:rPr>
          <w:rFonts w:ascii="Arial" w:hAnsi="Arial" w:cs="Arial"/>
          <w:bCs/>
        </w:rPr>
        <w:t>revitalização do caminho Itapevi</w:t>
      </w:r>
      <w:r w:rsidR="00DD130A" w:rsidRPr="00153609">
        <w:rPr>
          <w:rFonts w:ascii="Arial" w:hAnsi="Arial" w:cs="Arial"/>
          <w:bCs/>
        </w:rPr>
        <w:t xml:space="preserve"> </w:t>
      </w:r>
      <w:r w:rsidR="004220AC" w:rsidRPr="00153609">
        <w:rPr>
          <w:rFonts w:ascii="Arial" w:hAnsi="Arial" w:cs="Arial"/>
          <w:bCs/>
        </w:rPr>
        <w:t xml:space="preserve">no </w:t>
      </w:r>
      <w:r w:rsidR="00E91DA3">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AB5010">
        <w:rPr>
          <w:rFonts w:ascii="Arial" w:hAnsi="Arial" w:cs="Arial"/>
          <w:sz w:val="24"/>
          <w:szCs w:val="24"/>
        </w:rPr>
        <w:t>5</w:t>
      </w:r>
      <w:r w:rsidR="00E66343">
        <w:rPr>
          <w:rFonts w:ascii="Arial" w:hAnsi="Arial" w:cs="Arial"/>
          <w:sz w:val="24"/>
          <w:szCs w:val="24"/>
        </w:rPr>
        <w:t>5</w:t>
      </w:r>
      <w:r w:rsidR="00D62123">
        <w:rPr>
          <w:rFonts w:ascii="Arial" w:hAnsi="Arial" w:cs="Arial"/>
          <w:sz w:val="24"/>
          <w:szCs w:val="24"/>
        </w:rPr>
        <w:t>0</w:t>
      </w:r>
      <w:r w:rsidR="00367547">
        <w:rPr>
          <w:rFonts w:ascii="Arial" w:hAnsi="Arial" w:cs="Arial"/>
          <w:sz w:val="24"/>
          <w:szCs w:val="24"/>
        </w:rPr>
        <w:t xml:space="preserve"> </w:t>
      </w:r>
      <w:r w:rsidR="00367547" w:rsidRPr="00742FF4">
        <w:rPr>
          <w:rFonts w:ascii="Arial" w:hAnsi="Arial" w:cs="Arial"/>
          <w:sz w:val="24"/>
          <w:szCs w:val="24"/>
        </w:rPr>
        <w:t>(</w:t>
      </w:r>
      <w:r w:rsidR="00AB5010">
        <w:rPr>
          <w:rFonts w:ascii="Arial" w:hAnsi="Arial" w:cs="Arial"/>
          <w:sz w:val="24"/>
          <w:szCs w:val="24"/>
        </w:rPr>
        <w:t xml:space="preserve">quinhentos e </w:t>
      </w:r>
      <w:r w:rsidR="00E66343">
        <w:rPr>
          <w:rFonts w:ascii="Arial" w:hAnsi="Arial" w:cs="Arial"/>
          <w:sz w:val="24"/>
          <w:szCs w:val="24"/>
        </w:rPr>
        <w:t>cinquenta</w:t>
      </w:r>
      <w:r w:rsidR="00367547" w:rsidRPr="00742FF4">
        <w:rPr>
          <w:rFonts w:ascii="Arial" w:hAnsi="Arial" w:cs="Arial"/>
          <w:sz w:val="24"/>
          <w:szCs w:val="24"/>
        </w:rPr>
        <w:t xml:space="preserve">) </w:t>
      </w:r>
      <w:r w:rsidR="00367547">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sidR="002647B2">
        <w:rPr>
          <w:rFonts w:ascii="Arial" w:hAnsi="Arial" w:cs="Arial"/>
          <w:b/>
          <w:sz w:val="24"/>
          <w:szCs w:val="24"/>
        </w:rPr>
        <w:t xml:space="preserve"> </w:t>
      </w:r>
      <w:r w:rsidR="002647B2" w:rsidRPr="00CA17A2">
        <w:rPr>
          <w:rFonts w:ascii="Arial" w:hAnsi="Arial" w:cs="Arial"/>
          <w:b/>
          <w:sz w:val="24"/>
          <w:szCs w:val="24"/>
        </w:rPr>
        <w:t>(</w:t>
      </w:r>
      <w:r w:rsidR="002647B2" w:rsidRPr="00CA17A2">
        <w:rPr>
          <w:rFonts w:ascii="Arial" w:hAnsi="Arial" w:cs="Arial"/>
          <w:b/>
          <w:sz w:val="24"/>
          <w:szCs w:val="24"/>
          <w:u w:val="single"/>
        </w:rPr>
        <w:t>conforme acórdão TCU 3938/2013</w:t>
      </w:r>
      <w:r w:rsidR="002647B2" w:rsidRPr="00CA17A2">
        <w:rPr>
          <w:rFonts w:ascii="Arial" w:hAnsi="Arial" w:cs="Arial"/>
          <w:b/>
          <w:sz w:val="24"/>
          <w:szCs w:val="24"/>
        </w:rPr>
        <w:t>)</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753EDB">
        <w:rPr>
          <w:rFonts w:ascii="Arial" w:hAnsi="Arial" w:cs="Arial"/>
          <w:bCs/>
          <w:sz w:val="24"/>
          <w:szCs w:val="24"/>
        </w:rPr>
        <w:t>4938</w:t>
      </w:r>
      <w:r w:rsidR="00997FF5" w:rsidRPr="00997FF5">
        <w:rPr>
          <w:rFonts w:ascii="Arial" w:hAnsi="Arial" w:cs="Arial"/>
          <w:bCs/>
          <w:sz w:val="24"/>
          <w:szCs w:val="24"/>
        </w:rPr>
        <w:t xml:space="preserve"> / 20</w:t>
      </w:r>
      <w:r w:rsidR="007C6785">
        <w:rPr>
          <w:rFonts w:ascii="Arial" w:hAnsi="Arial" w:cs="Arial"/>
          <w:bCs/>
          <w:sz w:val="24"/>
          <w:szCs w:val="24"/>
        </w:rPr>
        <w:t>2</w:t>
      </w:r>
      <w:r w:rsidR="00753ED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r w:rsidR="00784619">
        <w:rPr>
          <w:rFonts w:ascii="Arial" w:hAnsi="Arial"/>
          <w:sz w:val="24"/>
          <w:szCs w:val="24"/>
        </w:rPr>
        <w:t xml:space="preserve"> </w:t>
      </w:r>
      <w:proofErr w:type="gramEnd"/>
      <w:r w:rsidR="000E1A42">
        <w:rPr>
          <w:rFonts w:ascii="Arial" w:hAnsi="Arial"/>
          <w:sz w:val="24"/>
          <w:szCs w:val="24"/>
        </w:rPr>
        <w:t>0</w:t>
      </w:r>
      <w:r w:rsidR="00CD6F51">
        <w:rPr>
          <w:rFonts w:ascii="Arial" w:hAnsi="Arial"/>
          <w:sz w:val="24"/>
          <w:szCs w:val="24"/>
        </w:rPr>
        <w:t>2</w:t>
      </w:r>
      <w:r w:rsidR="00DA26BF">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753EDB">
        <w:rPr>
          <w:rFonts w:ascii="Arial" w:hAnsi="Arial"/>
          <w:sz w:val="24"/>
          <w:szCs w:val="24"/>
        </w:rPr>
        <w:t>3</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77339" w:rsidRPr="00AE6CD4" w:rsidRDefault="00D41830" w:rsidP="00BF687C">
      <w:pPr>
        <w:pStyle w:val="western"/>
        <w:spacing w:before="278" w:beforeAutospacing="0" w:after="0" w:line="276" w:lineRule="auto"/>
        <w:jc w:val="both"/>
        <w:rPr>
          <w:rFonts w:ascii="Arial" w:hAnsi="Arial"/>
        </w:rPr>
      </w:pPr>
      <w:r w:rsidRPr="00CD1417">
        <w:rPr>
          <w:rFonts w:ascii="Arial" w:hAnsi="Arial" w:cs="Arial"/>
        </w:rPr>
        <w:t>Objeto:</w:t>
      </w:r>
      <w:r w:rsidR="008D2047" w:rsidRPr="004728A6">
        <w:rPr>
          <w:rFonts w:ascii="Arial" w:hAnsi="Arial" w:cs="Arial"/>
          <w:bCs/>
        </w:rPr>
        <w:t xml:space="preserve"> </w:t>
      </w:r>
      <w:r w:rsidR="00753EDB">
        <w:rPr>
          <w:rFonts w:ascii="Arial" w:hAnsi="Arial" w:cs="Arial"/>
          <w:bCs/>
        </w:rPr>
        <w:t>C</w:t>
      </w:r>
      <w:r w:rsidR="00753EDB" w:rsidRPr="00B50629">
        <w:rPr>
          <w:rFonts w:ascii="Arial" w:hAnsi="Arial" w:cs="Arial"/>
          <w:bCs/>
        </w:rPr>
        <w:t xml:space="preserve">ontratação de empresa para </w:t>
      </w:r>
      <w:r w:rsidR="00753EDB">
        <w:rPr>
          <w:rFonts w:ascii="Arial" w:hAnsi="Arial" w:cs="Arial"/>
          <w:bCs/>
        </w:rPr>
        <w:t>revitalização do caminho Itapevi</w:t>
      </w:r>
      <w:r w:rsidR="00753EDB" w:rsidRPr="00153609">
        <w:rPr>
          <w:rFonts w:ascii="Arial" w:hAnsi="Arial" w:cs="Arial"/>
          <w:bCs/>
        </w:rPr>
        <w:t xml:space="preserve"> no </w:t>
      </w:r>
      <w:r w:rsidR="00753EDB">
        <w:rPr>
          <w:rFonts w:ascii="Arial" w:hAnsi="Arial" w:cs="Arial"/>
          <w:bCs/>
        </w:rPr>
        <w:t>m</w:t>
      </w:r>
      <w:r w:rsidR="00753EDB" w:rsidRPr="00153609">
        <w:rPr>
          <w:rFonts w:ascii="Arial" w:hAnsi="Arial" w:cs="Arial"/>
          <w:bCs/>
        </w:rPr>
        <w:t>unicípio de Carapicuíba</w:t>
      </w:r>
      <w:r w:rsidR="00753EDB" w:rsidRPr="004220AC">
        <w:rPr>
          <w:rFonts w:ascii="Arial" w:hAnsi="Arial" w:cs="Arial"/>
          <w:bCs/>
          <w:sz w:val="22"/>
          <w:szCs w:val="22"/>
        </w:rPr>
        <w:t>.</w:t>
      </w:r>
    </w:p>
    <w:p w:rsidR="009D0495" w:rsidRDefault="009D0495" w:rsidP="00C77339">
      <w:pPr>
        <w:pStyle w:val="Corpodetexto"/>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6A192B" w:rsidRDefault="006A192B" w:rsidP="00D41830">
      <w:pPr>
        <w:spacing w:after="120"/>
        <w:ind w:right="227"/>
        <w:jc w:val="center"/>
      </w:pPr>
    </w:p>
    <w:p w:rsidR="006A192B" w:rsidRDefault="006A192B"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6A192B">
        <w:rPr>
          <w:rFonts w:ascii="Arial" w:hAnsi="Arial" w:cs="Arial"/>
          <w:bCs/>
          <w:sz w:val="24"/>
          <w:szCs w:val="24"/>
        </w:rPr>
        <w:t>4938</w:t>
      </w:r>
      <w:r w:rsidR="00997FF5" w:rsidRPr="00997FF5">
        <w:rPr>
          <w:rFonts w:ascii="Arial" w:hAnsi="Arial" w:cs="Arial"/>
          <w:bCs/>
          <w:sz w:val="24"/>
          <w:szCs w:val="24"/>
        </w:rPr>
        <w:t xml:space="preserve"> / 20</w:t>
      </w:r>
      <w:r w:rsidR="005218BC">
        <w:rPr>
          <w:rFonts w:ascii="Arial" w:hAnsi="Arial" w:cs="Arial"/>
          <w:bCs/>
          <w:sz w:val="24"/>
          <w:szCs w:val="24"/>
        </w:rPr>
        <w:t>2</w:t>
      </w:r>
      <w:r w:rsidR="006A192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EB6814">
        <w:rPr>
          <w:rFonts w:ascii="Arial" w:hAnsi="Arial"/>
          <w:sz w:val="24"/>
          <w:szCs w:val="24"/>
        </w:rPr>
        <w:t xml:space="preserve"> 0</w:t>
      </w:r>
      <w:r w:rsidR="00760A6C">
        <w:rPr>
          <w:rFonts w:ascii="Arial" w:hAnsi="Arial"/>
          <w:sz w:val="24"/>
          <w:szCs w:val="24"/>
        </w:rPr>
        <w:t>2</w:t>
      </w:r>
      <w:r w:rsidR="00F80E15">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6A192B">
        <w:rPr>
          <w:rFonts w:ascii="Arial" w:hAnsi="Arial"/>
          <w:sz w:val="24"/>
          <w:szCs w:val="24"/>
        </w:rPr>
        <w:t>3</w:t>
      </w:r>
    </w:p>
    <w:p w:rsidR="00F03184" w:rsidRDefault="00F03184"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412211">
        <w:rPr>
          <w:rFonts w:ascii="Arial" w:hAnsi="Arial" w:cs="Arial"/>
        </w:rPr>
        <w:t xml:space="preserve"> </w:t>
      </w:r>
      <w:r w:rsidR="006A192B">
        <w:rPr>
          <w:rFonts w:ascii="Arial" w:hAnsi="Arial" w:cs="Arial"/>
          <w:bCs/>
        </w:rPr>
        <w:t>C</w:t>
      </w:r>
      <w:r w:rsidR="006A192B" w:rsidRPr="00B50629">
        <w:rPr>
          <w:rFonts w:ascii="Arial" w:hAnsi="Arial" w:cs="Arial"/>
          <w:bCs/>
        </w:rPr>
        <w:t xml:space="preserve">ontratação de empresa para </w:t>
      </w:r>
      <w:r w:rsidR="006A192B">
        <w:rPr>
          <w:rFonts w:ascii="Arial" w:hAnsi="Arial" w:cs="Arial"/>
          <w:bCs/>
        </w:rPr>
        <w:t>revitalização do caminho Itapevi</w:t>
      </w:r>
      <w:r w:rsidR="006A192B" w:rsidRPr="00153609">
        <w:rPr>
          <w:rFonts w:ascii="Arial" w:hAnsi="Arial" w:cs="Arial"/>
          <w:bCs/>
        </w:rPr>
        <w:t xml:space="preserve"> no </w:t>
      </w:r>
      <w:r w:rsidR="006A192B">
        <w:rPr>
          <w:rFonts w:ascii="Arial" w:hAnsi="Arial" w:cs="Arial"/>
          <w:bCs/>
        </w:rPr>
        <w:t>m</w:t>
      </w:r>
      <w:r w:rsidR="006A192B" w:rsidRPr="00153609">
        <w:rPr>
          <w:rFonts w:ascii="Arial" w:hAnsi="Arial" w:cs="Arial"/>
          <w:bCs/>
        </w:rPr>
        <w:t>unicípio de Carapicuíba</w:t>
      </w:r>
      <w:r w:rsidR="006A192B" w:rsidRPr="004220AC">
        <w:rPr>
          <w:rFonts w:ascii="Arial" w:hAnsi="Arial" w:cs="Arial"/>
          <w:bCs/>
          <w:sz w:val="22"/>
          <w:szCs w:val="22"/>
        </w:rPr>
        <w:t>.</w:t>
      </w:r>
    </w:p>
    <w:p w:rsidR="006A192B" w:rsidRDefault="006A192B"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905225">
        <w:rPr>
          <w:rFonts w:ascii="Arial" w:hAnsi="Arial"/>
          <w:sz w:val="24"/>
          <w:szCs w:val="24"/>
        </w:rPr>
        <w:t>3</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F7052C" w:rsidRDefault="00F7052C"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713844">
        <w:rPr>
          <w:rFonts w:ascii="Arial" w:hAnsi="Arial" w:cs="Arial"/>
          <w:bCs/>
          <w:sz w:val="24"/>
          <w:szCs w:val="24"/>
        </w:rPr>
        <w:t>4938</w:t>
      </w:r>
      <w:r w:rsidR="00EB3C72" w:rsidRPr="00997FF5">
        <w:rPr>
          <w:rFonts w:ascii="Arial" w:hAnsi="Arial" w:cs="Arial"/>
          <w:bCs/>
          <w:sz w:val="24"/>
          <w:szCs w:val="24"/>
        </w:rPr>
        <w:t xml:space="preserve"> / 20</w:t>
      </w:r>
      <w:r w:rsidR="009B530C">
        <w:rPr>
          <w:rFonts w:ascii="Arial" w:hAnsi="Arial" w:cs="Arial"/>
          <w:bCs/>
          <w:sz w:val="24"/>
          <w:szCs w:val="24"/>
        </w:rPr>
        <w:t>2</w:t>
      </w:r>
      <w:r w:rsidR="0071384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D05DDD">
        <w:rPr>
          <w:rFonts w:ascii="Arial" w:hAnsi="Arial"/>
          <w:sz w:val="24"/>
          <w:szCs w:val="24"/>
        </w:rPr>
        <w:t xml:space="preserve">  0</w:t>
      </w:r>
      <w:r w:rsidR="00760A6C">
        <w:rPr>
          <w:rFonts w:ascii="Arial" w:hAnsi="Arial"/>
          <w:sz w:val="24"/>
          <w:szCs w:val="24"/>
        </w:rPr>
        <w:t>2</w:t>
      </w:r>
      <w:r w:rsidR="00D05DDD">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713844">
        <w:rPr>
          <w:rFonts w:ascii="Arial" w:hAnsi="Arial"/>
          <w:sz w:val="24"/>
          <w:szCs w:val="24"/>
        </w:rPr>
        <w:t>3</w:t>
      </w:r>
    </w:p>
    <w:p w:rsidR="00D41830" w:rsidRDefault="00D41830"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3C263B">
        <w:rPr>
          <w:rFonts w:ascii="Arial" w:hAnsi="Arial" w:cs="Arial"/>
        </w:rPr>
        <w:t xml:space="preserve"> </w:t>
      </w:r>
      <w:r w:rsidR="00713844">
        <w:rPr>
          <w:rFonts w:ascii="Arial" w:hAnsi="Arial" w:cs="Arial"/>
          <w:bCs/>
        </w:rPr>
        <w:t>C</w:t>
      </w:r>
      <w:r w:rsidR="00713844" w:rsidRPr="00B50629">
        <w:rPr>
          <w:rFonts w:ascii="Arial" w:hAnsi="Arial" w:cs="Arial"/>
          <w:bCs/>
        </w:rPr>
        <w:t xml:space="preserve">ontratação de empresa para </w:t>
      </w:r>
      <w:r w:rsidR="00713844">
        <w:rPr>
          <w:rFonts w:ascii="Arial" w:hAnsi="Arial" w:cs="Arial"/>
          <w:bCs/>
        </w:rPr>
        <w:t>revitalização do caminho Itapevi</w:t>
      </w:r>
      <w:r w:rsidR="00713844" w:rsidRPr="00153609">
        <w:rPr>
          <w:rFonts w:ascii="Arial" w:hAnsi="Arial" w:cs="Arial"/>
          <w:bCs/>
        </w:rPr>
        <w:t xml:space="preserve"> no </w:t>
      </w:r>
      <w:r w:rsidR="00713844">
        <w:rPr>
          <w:rFonts w:ascii="Arial" w:hAnsi="Arial" w:cs="Arial"/>
          <w:bCs/>
        </w:rPr>
        <w:t>m</w:t>
      </w:r>
      <w:r w:rsidR="00713844" w:rsidRPr="00153609">
        <w:rPr>
          <w:rFonts w:ascii="Arial" w:hAnsi="Arial" w:cs="Arial"/>
          <w:bCs/>
        </w:rPr>
        <w:t>unicípio de Carapicuíba</w:t>
      </w:r>
      <w:r w:rsidR="00713844" w:rsidRPr="004220AC">
        <w:rPr>
          <w:rFonts w:ascii="Arial" w:hAnsi="Arial" w:cs="Arial"/>
          <w:bCs/>
          <w:sz w:val="22"/>
          <w:szCs w:val="22"/>
        </w:rPr>
        <w:t>.</w:t>
      </w:r>
    </w:p>
    <w:p w:rsidR="00713844" w:rsidRDefault="00713844"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E43B89" w:rsidRDefault="00E43B89" w:rsidP="00D41830">
      <w:pPr>
        <w:spacing w:after="120"/>
        <w:ind w:right="227"/>
        <w:jc w:val="center"/>
        <w:rPr>
          <w:rFonts w:ascii="Arial" w:hAnsi="Arial"/>
          <w:b/>
          <w:sz w:val="24"/>
          <w:szCs w:val="24"/>
        </w:rPr>
      </w:pPr>
    </w:p>
    <w:p w:rsidR="00384BE1" w:rsidRDefault="00384BE1"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E43B89">
        <w:rPr>
          <w:rFonts w:ascii="Arial" w:hAnsi="Arial" w:cs="Arial"/>
          <w:bCs/>
          <w:sz w:val="24"/>
          <w:szCs w:val="24"/>
        </w:rPr>
        <w:t>4938</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3B89">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996122">
        <w:rPr>
          <w:rFonts w:ascii="Arial" w:hAnsi="Arial"/>
          <w:sz w:val="24"/>
          <w:szCs w:val="24"/>
        </w:rPr>
        <w:t>0</w:t>
      </w:r>
      <w:r w:rsidR="00760A6C">
        <w:rPr>
          <w:rFonts w:ascii="Arial" w:hAnsi="Arial"/>
          <w:sz w:val="24"/>
          <w:szCs w:val="24"/>
        </w:rPr>
        <w:t>2</w:t>
      </w:r>
      <w:r w:rsidR="006B459B">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4063E3">
        <w:rPr>
          <w:rFonts w:ascii="Arial" w:hAnsi="Arial"/>
          <w:sz w:val="24"/>
          <w:szCs w:val="24"/>
        </w:rPr>
        <w:t>23</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EF048E" w:rsidRPr="00BF75A5" w:rsidRDefault="00D41830" w:rsidP="00926065">
      <w:pPr>
        <w:pStyle w:val="western"/>
        <w:spacing w:before="278" w:beforeAutospacing="0" w:after="0" w:line="276" w:lineRule="auto"/>
        <w:jc w:val="both"/>
        <w:rPr>
          <w:rFonts w:ascii="Arial" w:hAnsi="Arial"/>
        </w:rPr>
      </w:pPr>
      <w:r w:rsidRPr="00CD1417">
        <w:rPr>
          <w:rFonts w:ascii="Arial" w:hAnsi="Arial" w:cs="Arial"/>
        </w:rPr>
        <w:t>Objeto:</w:t>
      </w:r>
      <w:r w:rsidR="00936289">
        <w:rPr>
          <w:rFonts w:ascii="Arial" w:hAnsi="Arial" w:cs="Arial"/>
        </w:rPr>
        <w:t xml:space="preserve"> </w:t>
      </w:r>
      <w:r w:rsidR="004063E3">
        <w:rPr>
          <w:rFonts w:ascii="Arial" w:hAnsi="Arial" w:cs="Arial"/>
          <w:bCs/>
        </w:rPr>
        <w:t>C</w:t>
      </w:r>
      <w:r w:rsidR="004063E3" w:rsidRPr="00B50629">
        <w:rPr>
          <w:rFonts w:ascii="Arial" w:hAnsi="Arial" w:cs="Arial"/>
          <w:bCs/>
        </w:rPr>
        <w:t xml:space="preserve">ontratação de empresa para </w:t>
      </w:r>
      <w:r w:rsidR="004063E3">
        <w:rPr>
          <w:rFonts w:ascii="Arial" w:hAnsi="Arial" w:cs="Arial"/>
          <w:bCs/>
        </w:rPr>
        <w:t>revitalização do caminho Itapevi</w:t>
      </w:r>
      <w:r w:rsidR="004063E3" w:rsidRPr="00153609">
        <w:rPr>
          <w:rFonts w:ascii="Arial" w:hAnsi="Arial" w:cs="Arial"/>
          <w:bCs/>
        </w:rPr>
        <w:t xml:space="preserve"> no </w:t>
      </w:r>
      <w:r w:rsidR="004063E3">
        <w:rPr>
          <w:rFonts w:ascii="Arial" w:hAnsi="Arial" w:cs="Arial"/>
          <w:bCs/>
        </w:rPr>
        <w:t>m</w:t>
      </w:r>
      <w:r w:rsidR="004063E3" w:rsidRPr="00153609">
        <w:rPr>
          <w:rFonts w:ascii="Arial" w:hAnsi="Arial" w:cs="Arial"/>
          <w:bCs/>
        </w:rPr>
        <w:t>unicípio de Carapicuíba</w:t>
      </w:r>
      <w:r w:rsidR="004063E3" w:rsidRPr="004220AC">
        <w:rPr>
          <w:rFonts w:ascii="Arial" w:hAnsi="Arial" w:cs="Arial"/>
          <w:bCs/>
          <w:sz w:val="22"/>
          <w:szCs w:val="22"/>
        </w:rPr>
        <w:t>.</w:t>
      </w: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9261AD">
        <w:rPr>
          <w:rFonts w:ascii="Arial" w:hAnsi="Arial" w:cs="Arial"/>
          <w:bCs/>
          <w:sz w:val="24"/>
          <w:szCs w:val="24"/>
        </w:rPr>
        <w:t>4938</w:t>
      </w:r>
      <w:r w:rsidR="003F14D0" w:rsidRPr="00997FF5">
        <w:rPr>
          <w:rFonts w:ascii="Arial" w:hAnsi="Arial" w:cs="Arial"/>
          <w:bCs/>
          <w:sz w:val="24"/>
          <w:szCs w:val="24"/>
        </w:rPr>
        <w:t xml:space="preserve"> / 20</w:t>
      </w:r>
      <w:r w:rsidR="006A2CCF">
        <w:rPr>
          <w:rFonts w:ascii="Arial" w:hAnsi="Arial" w:cs="Arial"/>
          <w:bCs/>
          <w:sz w:val="24"/>
          <w:szCs w:val="24"/>
        </w:rPr>
        <w:t>2</w:t>
      </w:r>
      <w:r w:rsidR="009261AD">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EC7DC6">
        <w:rPr>
          <w:rFonts w:ascii="Arial" w:hAnsi="Arial"/>
          <w:sz w:val="24"/>
          <w:szCs w:val="24"/>
        </w:rPr>
        <w:t>0</w:t>
      </w:r>
      <w:r w:rsidR="00760A6C">
        <w:rPr>
          <w:rFonts w:ascii="Arial" w:hAnsi="Arial"/>
          <w:sz w:val="24"/>
          <w:szCs w:val="24"/>
        </w:rPr>
        <w:t>2</w:t>
      </w:r>
      <w:r w:rsidR="00BD1B10">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9261AD">
        <w:rPr>
          <w:rFonts w:ascii="Arial" w:hAnsi="Arial"/>
          <w:sz w:val="24"/>
          <w:szCs w:val="24"/>
        </w:rPr>
        <w:t>3</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592154" w:rsidRDefault="00D41830" w:rsidP="00EB30FA">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E70A31">
        <w:rPr>
          <w:rFonts w:ascii="Arial" w:hAnsi="Arial" w:cs="Arial"/>
        </w:rPr>
        <w:t xml:space="preserve"> </w:t>
      </w:r>
      <w:r w:rsidR="009261AD">
        <w:rPr>
          <w:rFonts w:ascii="Arial" w:hAnsi="Arial" w:cs="Arial"/>
          <w:bCs/>
        </w:rPr>
        <w:t>C</w:t>
      </w:r>
      <w:r w:rsidR="009261AD" w:rsidRPr="00B50629">
        <w:rPr>
          <w:rFonts w:ascii="Arial" w:hAnsi="Arial" w:cs="Arial"/>
          <w:bCs/>
        </w:rPr>
        <w:t xml:space="preserve">ontratação de empresa para </w:t>
      </w:r>
      <w:r w:rsidR="009261AD">
        <w:rPr>
          <w:rFonts w:ascii="Arial" w:hAnsi="Arial" w:cs="Arial"/>
          <w:bCs/>
        </w:rPr>
        <w:t>revitalização do caminho Itapevi</w:t>
      </w:r>
      <w:r w:rsidR="009261AD" w:rsidRPr="00153609">
        <w:rPr>
          <w:rFonts w:ascii="Arial" w:hAnsi="Arial" w:cs="Arial"/>
          <w:bCs/>
        </w:rPr>
        <w:t xml:space="preserve"> no </w:t>
      </w:r>
      <w:r w:rsidR="009261AD">
        <w:rPr>
          <w:rFonts w:ascii="Arial" w:hAnsi="Arial" w:cs="Arial"/>
          <w:bCs/>
        </w:rPr>
        <w:t>m</w:t>
      </w:r>
      <w:r w:rsidR="009261AD" w:rsidRPr="00153609">
        <w:rPr>
          <w:rFonts w:ascii="Arial" w:hAnsi="Arial" w:cs="Arial"/>
          <w:bCs/>
        </w:rPr>
        <w:t>unicípio de Carapicuíba</w:t>
      </w:r>
      <w:r w:rsidR="009261AD" w:rsidRPr="004220AC">
        <w:rPr>
          <w:rFonts w:ascii="Arial" w:hAnsi="Arial" w:cs="Arial"/>
          <w:bCs/>
          <w:sz w:val="22"/>
          <w:szCs w:val="22"/>
        </w:rPr>
        <w:t>.</w:t>
      </w:r>
    </w:p>
    <w:p w:rsidR="009261AD" w:rsidRDefault="009261AD" w:rsidP="00EB30FA">
      <w:pPr>
        <w:pStyle w:val="western"/>
        <w:spacing w:before="278" w:beforeAutospacing="0" w:after="0" w:line="276" w:lineRule="auto"/>
        <w:jc w:val="both"/>
        <w:rPr>
          <w:rFonts w:ascii="Arial" w:hAnsi="Arial" w:cs="Arial"/>
          <w:bCs/>
          <w:sz w:val="22"/>
          <w:szCs w:val="22"/>
        </w:rPr>
      </w:pPr>
    </w:p>
    <w:p w:rsidR="009261AD" w:rsidRDefault="009261AD"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211140" w:rsidRDefault="0021114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CD4B14">
        <w:rPr>
          <w:rFonts w:ascii="Arial" w:hAnsi="Arial" w:cs="Arial"/>
          <w:bCs/>
          <w:sz w:val="24"/>
          <w:szCs w:val="24"/>
        </w:rPr>
        <w:t>4938</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CD4B1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1154D7">
        <w:rPr>
          <w:rFonts w:ascii="Arial" w:hAnsi="Arial"/>
          <w:sz w:val="24"/>
          <w:szCs w:val="24"/>
        </w:rPr>
        <w:t xml:space="preserve"> </w:t>
      </w:r>
      <w:r w:rsidR="004F771B">
        <w:rPr>
          <w:rFonts w:ascii="Arial" w:hAnsi="Arial"/>
          <w:sz w:val="24"/>
          <w:szCs w:val="24"/>
        </w:rPr>
        <w:t>0</w:t>
      </w:r>
      <w:r w:rsidR="00760A6C">
        <w:rPr>
          <w:rFonts w:ascii="Arial" w:hAnsi="Arial"/>
          <w:sz w:val="24"/>
          <w:szCs w:val="24"/>
        </w:rPr>
        <w:t>2</w:t>
      </w:r>
      <w:r w:rsidR="001154D7">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CD4B14">
        <w:rPr>
          <w:rFonts w:ascii="Arial" w:hAnsi="Arial"/>
          <w:sz w:val="24"/>
          <w:szCs w:val="24"/>
        </w:rPr>
        <w:t>3</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AA6E62" w:rsidRDefault="00D41830" w:rsidP="00B60519">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A55A38">
        <w:rPr>
          <w:rFonts w:ascii="Arial" w:hAnsi="Arial" w:cs="Arial"/>
        </w:rPr>
        <w:t xml:space="preserve"> </w:t>
      </w:r>
      <w:r w:rsidR="00CD4B14">
        <w:rPr>
          <w:rFonts w:ascii="Arial" w:hAnsi="Arial" w:cs="Arial"/>
          <w:bCs/>
        </w:rPr>
        <w:t>C</w:t>
      </w:r>
      <w:r w:rsidR="00CD4B14" w:rsidRPr="00B50629">
        <w:rPr>
          <w:rFonts w:ascii="Arial" w:hAnsi="Arial" w:cs="Arial"/>
          <w:bCs/>
        </w:rPr>
        <w:t xml:space="preserve">ontratação de empresa para </w:t>
      </w:r>
      <w:r w:rsidR="00CD4B14">
        <w:rPr>
          <w:rFonts w:ascii="Arial" w:hAnsi="Arial" w:cs="Arial"/>
          <w:bCs/>
        </w:rPr>
        <w:t>revitalização do caminho Itapevi</w:t>
      </w:r>
      <w:r w:rsidR="00CD4B14" w:rsidRPr="00153609">
        <w:rPr>
          <w:rFonts w:ascii="Arial" w:hAnsi="Arial" w:cs="Arial"/>
          <w:bCs/>
        </w:rPr>
        <w:t xml:space="preserve"> no </w:t>
      </w:r>
      <w:r w:rsidR="00CD4B14">
        <w:rPr>
          <w:rFonts w:ascii="Arial" w:hAnsi="Arial" w:cs="Arial"/>
          <w:bCs/>
        </w:rPr>
        <w:t>m</w:t>
      </w:r>
      <w:r w:rsidR="00CD4B14" w:rsidRPr="00153609">
        <w:rPr>
          <w:rFonts w:ascii="Arial" w:hAnsi="Arial" w:cs="Arial"/>
          <w:bCs/>
        </w:rPr>
        <w:t>unicípio de Carapicuíba</w:t>
      </w:r>
      <w:r w:rsidR="00CD4B14" w:rsidRPr="004220AC">
        <w:rPr>
          <w:rFonts w:ascii="Arial" w:hAnsi="Arial" w:cs="Arial"/>
          <w:bCs/>
          <w:sz w:val="22"/>
          <w:szCs w:val="22"/>
        </w:rPr>
        <w:t>.</w:t>
      </w:r>
    </w:p>
    <w:p w:rsidR="00CD4B14" w:rsidRDefault="00CD4B14" w:rsidP="00B60519">
      <w:pPr>
        <w:pStyle w:val="western"/>
        <w:spacing w:before="278" w:beforeAutospacing="0" w:after="0" w:line="276" w:lineRule="auto"/>
        <w:jc w:val="both"/>
        <w:rPr>
          <w:rFonts w:ascii="Arial" w:hAnsi="Arial"/>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 local onde serão prestados os serviços, objeto da Concorrência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7E340F">
        <w:rPr>
          <w:rFonts w:ascii="Arial" w:hAnsi="Arial"/>
          <w:sz w:val="24"/>
          <w:szCs w:val="24"/>
        </w:rPr>
        <w:t>3</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2C26A6">
        <w:rPr>
          <w:rFonts w:ascii="Arial" w:hAnsi="Arial" w:cs="Arial"/>
          <w:bCs/>
          <w:sz w:val="24"/>
          <w:szCs w:val="24"/>
        </w:rPr>
        <w:t>4938</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2C26A6">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A118A">
        <w:rPr>
          <w:rFonts w:ascii="Arial" w:hAnsi="Arial"/>
          <w:sz w:val="24"/>
          <w:szCs w:val="24"/>
        </w:rPr>
        <w:t xml:space="preserve"> </w:t>
      </w:r>
      <w:r w:rsidR="00BF4328">
        <w:rPr>
          <w:rFonts w:ascii="Arial" w:hAnsi="Arial"/>
          <w:sz w:val="24"/>
          <w:szCs w:val="24"/>
        </w:rPr>
        <w:t>0</w:t>
      </w:r>
      <w:r w:rsidR="00760A6C">
        <w:rPr>
          <w:rFonts w:ascii="Arial" w:hAnsi="Arial"/>
          <w:sz w:val="24"/>
          <w:szCs w:val="24"/>
        </w:rPr>
        <w:t>2</w:t>
      </w:r>
      <w:r w:rsidR="00BA118A">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2C26A6">
        <w:rPr>
          <w:rFonts w:ascii="Arial" w:hAnsi="Arial"/>
          <w:sz w:val="24"/>
          <w:szCs w:val="24"/>
        </w:rPr>
        <w:t>3</w:t>
      </w:r>
    </w:p>
    <w:p w:rsidR="00D41830" w:rsidRDefault="00D41830" w:rsidP="00D41830">
      <w:pPr>
        <w:spacing w:after="120"/>
        <w:ind w:right="227"/>
        <w:jc w:val="both"/>
        <w:rPr>
          <w:rFonts w:ascii="Arial" w:hAnsi="Arial"/>
          <w:sz w:val="24"/>
          <w:szCs w:val="24"/>
        </w:rPr>
      </w:pPr>
    </w:p>
    <w:p w:rsidR="001956FB" w:rsidRPr="004220AC" w:rsidRDefault="00D41830" w:rsidP="001956FB">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5A2ECC">
        <w:rPr>
          <w:rFonts w:ascii="Arial" w:hAnsi="Arial" w:cs="Arial"/>
        </w:rPr>
        <w:t xml:space="preserve"> </w:t>
      </w:r>
      <w:r w:rsidR="002C26A6">
        <w:rPr>
          <w:rFonts w:ascii="Arial" w:hAnsi="Arial" w:cs="Arial"/>
          <w:bCs/>
        </w:rPr>
        <w:t>C</w:t>
      </w:r>
      <w:r w:rsidR="002C26A6" w:rsidRPr="00B50629">
        <w:rPr>
          <w:rFonts w:ascii="Arial" w:hAnsi="Arial" w:cs="Arial"/>
          <w:bCs/>
        </w:rPr>
        <w:t xml:space="preserve">ontratação de empresa para </w:t>
      </w:r>
      <w:r w:rsidR="002C26A6">
        <w:rPr>
          <w:rFonts w:ascii="Arial" w:hAnsi="Arial" w:cs="Arial"/>
          <w:bCs/>
        </w:rPr>
        <w:t>revitalização do caminho Itapevi</w:t>
      </w:r>
      <w:r w:rsidR="002C26A6" w:rsidRPr="00153609">
        <w:rPr>
          <w:rFonts w:ascii="Arial" w:hAnsi="Arial" w:cs="Arial"/>
          <w:bCs/>
        </w:rPr>
        <w:t xml:space="preserve"> no </w:t>
      </w:r>
      <w:r w:rsidR="002C26A6">
        <w:rPr>
          <w:rFonts w:ascii="Arial" w:hAnsi="Arial" w:cs="Arial"/>
          <w:bCs/>
        </w:rPr>
        <w:t>m</w:t>
      </w:r>
      <w:r w:rsidR="002C26A6" w:rsidRPr="00153609">
        <w:rPr>
          <w:rFonts w:ascii="Arial" w:hAnsi="Arial" w:cs="Arial"/>
          <w:bCs/>
        </w:rPr>
        <w:t>unicípio de Carapicuíba</w:t>
      </w:r>
      <w:r w:rsidR="002C26A6" w:rsidRPr="004220AC">
        <w:rPr>
          <w:rFonts w:ascii="Arial" w:hAnsi="Arial" w:cs="Arial"/>
          <w:bCs/>
          <w:sz w:val="22"/>
          <w:szCs w:val="22"/>
        </w:rPr>
        <w:t>.</w:t>
      </w:r>
    </w:p>
    <w:p w:rsidR="001956FB" w:rsidRDefault="001956FB" w:rsidP="001956FB">
      <w:pPr>
        <w:pStyle w:val="western"/>
        <w:spacing w:before="278" w:beforeAutospacing="0" w:after="0" w:line="276" w:lineRule="auto"/>
        <w:jc w:val="both"/>
        <w:rPr>
          <w:rFonts w:ascii="Arial" w:hAnsi="Arial"/>
        </w:rPr>
      </w:pPr>
    </w:p>
    <w:p w:rsidR="00090396" w:rsidRDefault="00090396"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10422E" w:rsidRDefault="0010422E"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10422E">
        <w:rPr>
          <w:rFonts w:ascii="Arial" w:hAnsi="Arial"/>
          <w:sz w:val="24"/>
          <w:szCs w:val="24"/>
        </w:rPr>
        <w:t>3</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975C54">
        <w:rPr>
          <w:rFonts w:ascii="Arial" w:hAnsi="Arial"/>
          <w:b/>
          <w:sz w:val="24"/>
          <w:szCs w:val="24"/>
        </w:rPr>
        <w:t>0</w:t>
      </w:r>
      <w:r w:rsidR="00760A6C">
        <w:rPr>
          <w:rFonts w:ascii="Arial" w:hAnsi="Arial"/>
          <w:b/>
          <w:sz w:val="24"/>
          <w:szCs w:val="24"/>
        </w:rPr>
        <w:t>2</w:t>
      </w:r>
      <w:bookmarkStart w:id="0" w:name="_GoBack"/>
      <w:bookmarkEnd w:id="0"/>
      <w:r w:rsidR="008B4349">
        <w:rPr>
          <w:rFonts w:ascii="Arial" w:hAnsi="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10422E">
        <w:rPr>
          <w:rFonts w:ascii="Arial" w:hAnsi="Arial" w:cs="Arial"/>
          <w:b/>
          <w:sz w:val="24"/>
          <w:szCs w:val="24"/>
        </w:rPr>
        <w:t>3</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00075853">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Pr="008B570E">
        <w:rPr>
          <w:rFonts w:ascii="Arial" w:hAnsi="Arial" w:cs="Arial"/>
        </w:rPr>
        <w:t xml:space="preserve"> </w:t>
      </w:r>
      <w:r w:rsidR="00B16C67">
        <w:rPr>
          <w:rFonts w:ascii="Arial" w:hAnsi="Arial" w:cs="Arial"/>
          <w:bCs/>
        </w:rPr>
        <w:t>revitalização do caminho Itapevi</w:t>
      </w:r>
      <w:r w:rsidR="00B16C67" w:rsidRPr="00153609">
        <w:rPr>
          <w:rFonts w:ascii="Arial" w:hAnsi="Arial" w:cs="Arial"/>
          <w:bCs/>
        </w:rPr>
        <w:t xml:space="preserve"> </w:t>
      </w:r>
      <w:r w:rsidR="00BF4631" w:rsidRPr="00384BE1">
        <w:rPr>
          <w:rFonts w:ascii="Arial" w:hAnsi="Arial" w:cs="Arial"/>
          <w:bCs/>
        </w:rPr>
        <w:t>neste 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B16C67" w:rsidRPr="00F10F2C">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B02EFA" w:rsidRDefault="00B02EFA" w:rsidP="00CB6D06">
      <w:pPr>
        <w:spacing w:after="120"/>
        <w:jc w:val="center"/>
        <w:rPr>
          <w:rFonts w:ascii="Arial" w:hAnsi="Arial" w:cs="Arial"/>
          <w:b/>
          <w:sz w:val="24"/>
          <w:szCs w:val="24"/>
        </w:rPr>
      </w:pPr>
    </w:p>
    <w:p w:rsidR="00B02EFA" w:rsidRDefault="00B02EFA"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r w:rsidR="00785ADF">
        <w:rPr>
          <w:rFonts w:ascii="Arial" w:hAnsi="Arial" w:cs="Arial"/>
          <w:sz w:val="24"/>
          <w:szCs w:val="24"/>
        </w:rPr>
        <w:t>, tendo como data base a data de apresentação das propostas</w:t>
      </w:r>
      <w:r>
        <w:rPr>
          <w:rFonts w:ascii="Arial" w:hAnsi="Arial" w:cs="Arial"/>
          <w:sz w:val="24"/>
          <w:szCs w:val="24"/>
        </w:rPr>
        <w:t>.</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lastRenderedPageBreak/>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451EA6">
        <w:rPr>
          <w:rFonts w:ascii="Arial" w:hAnsi="Arial" w:cs="Arial"/>
          <w:sz w:val="24"/>
          <w:szCs w:val="24"/>
        </w:rPr>
        <w:t>5</w:t>
      </w:r>
      <w:r w:rsidR="00B02EFA">
        <w:rPr>
          <w:rFonts w:ascii="Arial" w:hAnsi="Arial" w:cs="Arial"/>
          <w:sz w:val="24"/>
          <w:szCs w:val="24"/>
        </w:rPr>
        <w:t>5</w:t>
      </w:r>
      <w:r w:rsidR="00433D89">
        <w:rPr>
          <w:rFonts w:ascii="Arial" w:hAnsi="Arial" w:cs="Arial"/>
          <w:sz w:val="24"/>
          <w:szCs w:val="24"/>
        </w:rPr>
        <w:t>0</w:t>
      </w:r>
      <w:r w:rsidR="007F0193">
        <w:rPr>
          <w:rFonts w:ascii="Arial" w:hAnsi="Arial" w:cs="Arial"/>
          <w:sz w:val="24"/>
          <w:szCs w:val="24"/>
        </w:rPr>
        <w:t xml:space="preserve"> </w:t>
      </w:r>
      <w:r w:rsidR="007F0193" w:rsidRPr="00742FF4">
        <w:rPr>
          <w:rFonts w:ascii="Arial" w:hAnsi="Arial" w:cs="Arial"/>
          <w:sz w:val="24"/>
          <w:szCs w:val="24"/>
        </w:rPr>
        <w:t>(</w:t>
      </w:r>
      <w:r w:rsidR="00451EA6">
        <w:rPr>
          <w:rFonts w:ascii="Arial" w:hAnsi="Arial" w:cs="Arial"/>
          <w:sz w:val="24"/>
          <w:szCs w:val="24"/>
        </w:rPr>
        <w:t xml:space="preserve">quinhentos e </w:t>
      </w:r>
      <w:r w:rsidR="00B02EFA">
        <w:rPr>
          <w:rFonts w:ascii="Arial" w:hAnsi="Arial" w:cs="Arial"/>
          <w:sz w:val="24"/>
          <w:szCs w:val="24"/>
        </w:rPr>
        <w:t>cinquenta</w:t>
      </w:r>
      <w:r w:rsidR="007F0193" w:rsidRPr="00742FF4">
        <w:rPr>
          <w:rFonts w:ascii="Arial" w:hAnsi="Arial" w:cs="Arial"/>
          <w:sz w:val="24"/>
          <w:szCs w:val="24"/>
        </w:rPr>
        <w:t xml:space="preserve">) </w:t>
      </w:r>
      <w:r w:rsidR="007F019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451EA6">
        <w:rPr>
          <w:rFonts w:ascii="Arial" w:hAnsi="Arial" w:cs="Arial"/>
          <w:sz w:val="24"/>
          <w:szCs w:val="24"/>
        </w:rPr>
        <w:t>5</w:t>
      </w:r>
      <w:r w:rsidR="00426C12">
        <w:rPr>
          <w:rFonts w:ascii="Arial" w:hAnsi="Arial" w:cs="Arial"/>
          <w:sz w:val="24"/>
          <w:szCs w:val="24"/>
        </w:rPr>
        <w:t>5</w:t>
      </w:r>
      <w:r w:rsidR="00E5221C">
        <w:rPr>
          <w:rFonts w:ascii="Arial" w:hAnsi="Arial" w:cs="Arial"/>
          <w:sz w:val="24"/>
          <w:szCs w:val="24"/>
        </w:rPr>
        <w:t xml:space="preserve">0 </w:t>
      </w:r>
      <w:r w:rsidR="00E5221C" w:rsidRPr="00742FF4">
        <w:rPr>
          <w:rFonts w:ascii="Arial" w:hAnsi="Arial" w:cs="Arial"/>
          <w:sz w:val="24"/>
          <w:szCs w:val="24"/>
        </w:rPr>
        <w:t>(</w:t>
      </w:r>
      <w:r w:rsidR="00451EA6">
        <w:rPr>
          <w:rFonts w:ascii="Arial" w:hAnsi="Arial" w:cs="Arial"/>
          <w:sz w:val="24"/>
          <w:szCs w:val="24"/>
        </w:rPr>
        <w:t xml:space="preserve">quinhentos e </w:t>
      </w:r>
      <w:r w:rsidR="00426C12">
        <w:rPr>
          <w:rFonts w:ascii="Arial" w:hAnsi="Arial" w:cs="Arial"/>
          <w:sz w:val="24"/>
          <w:szCs w:val="24"/>
        </w:rPr>
        <w:t>cinquenta</w:t>
      </w:r>
      <w:r w:rsidR="00E5221C" w:rsidRPr="00742FF4">
        <w:rPr>
          <w:rFonts w:ascii="Arial" w:hAnsi="Arial" w:cs="Arial"/>
          <w:sz w:val="24"/>
          <w:szCs w:val="24"/>
        </w:rPr>
        <w:t xml:space="preserve">) </w:t>
      </w:r>
      <w:r w:rsidRPr="00141F89">
        <w:rPr>
          <w:rFonts w:ascii="Arial" w:hAnsi="Arial" w:cs="Arial"/>
          <w:sz w:val="24"/>
          <w:szCs w:val="24"/>
        </w:rPr>
        <w:t xml:space="preserve">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49476D" w:rsidRDefault="00C742DD" w:rsidP="0049476D">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w:t>
      </w:r>
      <w:r w:rsidR="0049476D" w:rsidRPr="000F6E17">
        <w:rPr>
          <w:rFonts w:ascii="Arial" w:hAnsi="Arial" w:cs="Arial"/>
          <w:sz w:val="24"/>
          <w:szCs w:val="24"/>
          <w:lang w:val="pt-BR"/>
        </w:rPr>
        <w:t>da</w:t>
      </w:r>
      <w:r w:rsidR="0049476D">
        <w:rPr>
          <w:rFonts w:ascii="Arial" w:hAnsi="Arial" w:cs="Arial"/>
          <w:sz w:val="24"/>
          <w:szCs w:val="24"/>
          <w:lang w:val="pt-BR"/>
        </w:rPr>
        <w:t xml:space="preserve"> dotação </w:t>
      </w:r>
      <w:r w:rsidR="0049476D" w:rsidRPr="000F6E17">
        <w:rPr>
          <w:rFonts w:ascii="Arial" w:hAnsi="Arial" w:cs="Arial"/>
          <w:sz w:val="24"/>
          <w:szCs w:val="24"/>
          <w:lang w:val="pt-BR"/>
        </w:rPr>
        <w:t xml:space="preserve">orçamentária de </w:t>
      </w:r>
      <w:r w:rsidR="0049476D">
        <w:rPr>
          <w:rFonts w:ascii="Arial" w:hAnsi="Arial" w:cs="Arial"/>
          <w:sz w:val="24"/>
          <w:szCs w:val="24"/>
          <w:lang w:val="pt-BR"/>
        </w:rPr>
        <w:t xml:space="preserve">nº </w:t>
      </w:r>
      <w:r w:rsidR="00F13E9F">
        <w:rPr>
          <w:rFonts w:ascii="Arial" w:hAnsi="Arial" w:cs="Arial"/>
          <w:sz w:val="24"/>
          <w:szCs w:val="24"/>
          <w:lang w:val="pt-BR"/>
        </w:rPr>
        <w:t xml:space="preserve">12.01.15.451.0006.4.4.90.51-99 </w:t>
      </w:r>
      <w:r w:rsidR="0049476D">
        <w:rPr>
          <w:rFonts w:ascii="Arial" w:hAnsi="Arial" w:cs="Arial"/>
          <w:sz w:val="24"/>
          <w:szCs w:val="24"/>
          <w:lang w:val="pt-BR"/>
        </w:rPr>
        <w:t>(transferências e convênios federais - vinculados).</w:t>
      </w:r>
    </w:p>
    <w:p w:rsidR="000931DE" w:rsidRDefault="000931DE" w:rsidP="000931DE">
      <w:pPr>
        <w:pStyle w:val="Cabealho"/>
        <w:tabs>
          <w:tab w:val="clear" w:pos="4419"/>
          <w:tab w:val="clear" w:pos="8838"/>
          <w:tab w:val="left" w:pos="0"/>
          <w:tab w:val="left" w:pos="10206"/>
        </w:tabs>
        <w:jc w:val="both"/>
        <w:rPr>
          <w:rFonts w:ascii="Arial" w:hAnsi="Arial" w:cs="Arial"/>
          <w:sz w:val="24"/>
          <w:szCs w:val="24"/>
        </w:rPr>
      </w:pP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E387A" w:rsidRDefault="00DE387A"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2E656B" w:rsidRPr="00A83F7E" w:rsidRDefault="00B74868" w:rsidP="002E656B">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2E656B" w:rsidRPr="00A83F7E">
        <w:rPr>
          <w:rFonts w:ascii="Arial" w:hAnsi="Arial" w:cs="Arial"/>
          <w:b/>
          <w:bCs/>
        </w:rPr>
        <w:t xml:space="preserve">CONTRATAÇÃO DE EMPRESA </w:t>
      </w:r>
      <w:r w:rsidR="002E656B">
        <w:rPr>
          <w:rFonts w:ascii="Arial" w:hAnsi="Arial" w:cs="Arial"/>
          <w:b/>
          <w:bCs/>
        </w:rPr>
        <w:t xml:space="preserve">PARA </w:t>
      </w:r>
      <w:r w:rsidR="00DE387A">
        <w:rPr>
          <w:rFonts w:ascii="Arial" w:hAnsi="Arial" w:cs="Arial"/>
          <w:b/>
          <w:bCs/>
        </w:rPr>
        <w:t>REVITALIZAÇÃO DO CAMINHO ITAPEVI</w:t>
      </w:r>
      <w:r w:rsidR="002E656B">
        <w:rPr>
          <w:rFonts w:ascii="Arial" w:hAnsi="Arial" w:cs="Arial"/>
          <w:b/>
          <w:bCs/>
        </w:rPr>
        <w:t xml:space="preserve"> NESTE MUNICIPIO.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w:t>
      </w:r>
      <w:proofErr w:type="gramStart"/>
      <w:r w:rsidRPr="00C92DEA">
        <w:rPr>
          <w:rFonts w:ascii="Arial" w:eastAsia="Calibri" w:hAnsi="Arial" w:cs="Arial"/>
          <w:b/>
          <w:spacing w:val="12"/>
        </w:rPr>
        <w:t>)</w:t>
      </w:r>
      <w:proofErr w:type="gramEnd"/>
      <w:r w:rsidRPr="00C92DEA">
        <w:rPr>
          <w:rFonts w:ascii="Arial" w:eastAsia="Calibri" w:hAnsi="Arial" w:cs="Arial"/>
          <w:b/>
          <w:spacing w:val="12"/>
        </w:rPr>
        <w:t>/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Default="00B74868" w:rsidP="00B74868">
      <w:pPr>
        <w:spacing w:line="276" w:lineRule="auto"/>
        <w:jc w:val="both"/>
        <w:rPr>
          <w:rFonts w:ascii="Arial" w:eastAsia="Calibri" w:hAnsi="Arial" w:cs="Arial"/>
          <w:spacing w:val="12"/>
          <w:sz w:val="24"/>
          <w:szCs w:val="24"/>
        </w:rPr>
      </w:pPr>
    </w:p>
    <w:p w:rsidR="001815E1" w:rsidRPr="00C92DEA" w:rsidRDefault="001815E1" w:rsidP="00B74868">
      <w:pPr>
        <w:spacing w:line="276" w:lineRule="auto"/>
        <w:jc w:val="both"/>
        <w:rPr>
          <w:rFonts w:ascii="Arial" w:eastAsia="Calibri" w:hAnsi="Arial" w:cs="Arial"/>
          <w:spacing w:val="12"/>
          <w:sz w:val="24"/>
          <w:szCs w:val="24"/>
        </w:rPr>
      </w:pPr>
    </w:p>
    <w:p w:rsidR="006B4A92" w:rsidRPr="006B4A92" w:rsidRDefault="006B4A92" w:rsidP="006B4A92">
      <w:pPr>
        <w:spacing w:line="276" w:lineRule="auto"/>
        <w:jc w:val="both"/>
        <w:rPr>
          <w:rFonts w:ascii="Arial" w:eastAsia="Calibri" w:hAnsi="Arial" w:cs="Arial"/>
          <w:spacing w:val="12"/>
          <w:sz w:val="24"/>
          <w:szCs w:val="24"/>
        </w:rPr>
      </w:pPr>
      <w:r w:rsidRPr="006B4A92">
        <w:rPr>
          <w:rFonts w:ascii="Arial" w:eastAsia="Calibri" w:hAnsi="Arial" w:cs="Arial"/>
          <w:spacing w:val="12"/>
          <w:sz w:val="24"/>
          <w:szCs w:val="24"/>
        </w:rPr>
        <w:t>Pelo presente TERMO, nós, abaixo identificados:</w:t>
      </w:r>
    </w:p>
    <w:p w:rsidR="006B4A92" w:rsidRPr="006B4A92" w:rsidRDefault="006B4A92" w:rsidP="006B4A92">
      <w:pPr>
        <w:jc w:val="both"/>
        <w:rPr>
          <w:rFonts w:ascii="Arial" w:eastAsia="Calibri" w:hAnsi="Arial" w:cs="Arial"/>
          <w:sz w:val="24"/>
          <w:szCs w:val="24"/>
          <w:lang w:eastAsia="en-US"/>
        </w:rPr>
      </w:pPr>
    </w:p>
    <w:p w:rsidR="006B4A92" w:rsidRPr="006B4A92" w:rsidRDefault="006B4A92" w:rsidP="006B4A92">
      <w:pPr>
        <w:numPr>
          <w:ilvl w:val="1"/>
          <w:numId w:val="10"/>
        </w:numPr>
        <w:tabs>
          <w:tab w:val="num" w:pos="851"/>
        </w:tabs>
        <w:suppressAutoHyphens/>
        <w:ind w:left="426"/>
        <w:jc w:val="both"/>
        <w:rPr>
          <w:rFonts w:ascii="Arial" w:eastAsia="Calibri" w:hAnsi="Arial" w:cs="Arial"/>
          <w:sz w:val="24"/>
          <w:szCs w:val="24"/>
          <w:lang w:eastAsia="en-US"/>
        </w:rPr>
      </w:pPr>
      <w:r w:rsidRPr="006B4A92">
        <w:rPr>
          <w:rFonts w:ascii="Arial" w:eastAsia="Calibri" w:hAnsi="Arial" w:cs="Arial"/>
          <w:sz w:val="24"/>
          <w:szCs w:val="24"/>
          <w:lang w:eastAsia="en-US"/>
        </w:rPr>
        <w:t>Estamos CIENTES de que:</w:t>
      </w:r>
    </w:p>
    <w:p w:rsidR="006B4A92" w:rsidRPr="006B4A92" w:rsidRDefault="006B4A92" w:rsidP="006B4A92">
      <w:pPr>
        <w:ind w:left="66"/>
        <w:jc w:val="both"/>
        <w:rPr>
          <w:rFonts w:ascii="Arial" w:eastAsia="Calibri" w:hAnsi="Arial" w:cs="Arial"/>
          <w:sz w:val="24"/>
          <w:szCs w:val="24"/>
          <w:lang w:eastAsia="en-US"/>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O ajuste acima referido estará sujeito </w:t>
      </w:r>
      <w:proofErr w:type="gramStart"/>
      <w:r w:rsidRPr="006B4A92">
        <w:rPr>
          <w:rFonts w:ascii="Arial" w:eastAsia="Calibri" w:hAnsi="Arial" w:cs="Arial"/>
          <w:sz w:val="24"/>
          <w:szCs w:val="24"/>
          <w:lang w:eastAsia="en-US"/>
        </w:rPr>
        <w:t>a</w:t>
      </w:r>
      <w:proofErr w:type="gramEnd"/>
      <w:r w:rsidRPr="006B4A92">
        <w:rPr>
          <w:rFonts w:ascii="Arial" w:eastAsia="Calibri" w:hAnsi="Arial" w:cs="Arial"/>
          <w:sz w:val="24"/>
          <w:szCs w:val="24"/>
          <w:lang w:eastAsia="en-US"/>
        </w:rPr>
        <w:t xml:space="preserve"> análise e julgamento pelo Tribunal de Constas do Estado de São Paulo, cujo trâmite processual ocorrerá pelo sistema eletrônico;</w:t>
      </w:r>
    </w:p>
    <w:p w:rsidR="006B4A92" w:rsidRPr="006B4A92" w:rsidRDefault="006B4A92" w:rsidP="006B4A92">
      <w:pPr>
        <w:suppressAutoHyphens/>
        <w:ind w:left="426"/>
        <w:jc w:val="both"/>
        <w:rPr>
          <w:rFonts w:ascii="Arial" w:eastAsia="Calibri" w:hAnsi="Arial" w:cs="Arial"/>
          <w:sz w:val="24"/>
          <w:szCs w:val="24"/>
          <w:lang w:eastAsia="en-US"/>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6B4A92" w:rsidRPr="006B4A92" w:rsidRDefault="006B4A92" w:rsidP="006B4A92">
      <w:pPr>
        <w:ind w:left="708"/>
        <w:rPr>
          <w:szCs w:val="24"/>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6B4A92" w:rsidRPr="006B4A92" w:rsidRDefault="006B4A92" w:rsidP="006B4A92">
      <w:pPr>
        <w:ind w:left="708"/>
        <w:rPr>
          <w:szCs w:val="24"/>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Qualquer alteração no endereço – residencial ou eletrônico – ou telefones de contato deverá ser comunicada pelo interessado, peticionando no processo.</w:t>
      </w:r>
    </w:p>
    <w:p w:rsidR="006B4A92" w:rsidRPr="006B4A92" w:rsidRDefault="006B4A92" w:rsidP="006B4A92">
      <w:pPr>
        <w:jc w:val="both"/>
        <w:rPr>
          <w:rFonts w:ascii="Arial" w:eastAsia="Calibri" w:hAnsi="Arial" w:cs="Arial"/>
          <w:sz w:val="24"/>
          <w:szCs w:val="24"/>
          <w:lang w:eastAsia="en-US"/>
        </w:rPr>
      </w:pPr>
    </w:p>
    <w:p w:rsidR="006B4A92" w:rsidRPr="006B4A92" w:rsidRDefault="006B4A92" w:rsidP="006B4A92">
      <w:pPr>
        <w:numPr>
          <w:ilvl w:val="0"/>
          <w:numId w:val="10"/>
        </w:numPr>
        <w:tabs>
          <w:tab w:val="num" w:pos="709"/>
        </w:tabs>
        <w:suppressAutoHyphens/>
        <w:ind w:left="426"/>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    Damo-nos por NOTIFICADOS para:</w:t>
      </w:r>
    </w:p>
    <w:p w:rsidR="006B4A92" w:rsidRPr="006B4A92" w:rsidRDefault="006B4A92" w:rsidP="006B4A92">
      <w:pPr>
        <w:ind w:left="66"/>
        <w:jc w:val="both"/>
        <w:rPr>
          <w:rFonts w:ascii="Arial" w:eastAsia="Calibri" w:hAnsi="Arial" w:cs="Arial"/>
          <w:sz w:val="24"/>
          <w:szCs w:val="24"/>
          <w:lang w:eastAsia="en-US"/>
        </w:rPr>
      </w:pPr>
    </w:p>
    <w:p w:rsidR="006B4A92" w:rsidRPr="006B4A92" w:rsidRDefault="006B4A92" w:rsidP="006B4A92">
      <w:pPr>
        <w:numPr>
          <w:ilvl w:val="0"/>
          <w:numId w:val="12"/>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O acompanhamento dos atos do processo até seu julgamento final e consequente publicação;</w:t>
      </w:r>
    </w:p>
    <w:p w:rsidR="006B4A92" w:rsidRPr="006B4A92" w:rsidRDefault="006B4A92" w:rsidP="006B4A92">
      <w:pPr>
        <w:suppressAutoHyphens/>
        <w:ind w:left="426"/>
        <w:jc w:val="both"/>
        <w:rPr>
          <w:rFonts w:ascii="Arial" w:eastAsia="Calibri" w:hAnsi="Arial" w:cs="Arial"/>
          <w:sz w:val="24"/>
          <w:szCs w:val="24"/>
          <w:lang w:eastAsia="en-US"/>
        </w:rPr>
      </w:pPr>
    </w:p>
    <w:p w:rsidR="006B4A92" w:rsidRPr="006B4A92" w:rsidRDefault="006B4A92" w:rsidP="006B4A92">
      <w:pPr>
        <w:numPr>
          <w:ilvl w:val="0"/>
          <w:numId w:val="12"/>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Se for o caso e de nosso interesse, nos prazos e nas formas legais e regimentais, exercer o direito de defesa, interpor recursos e o que mais couber.</w:t>
      </w:r>
    </w:p>
    <w:p w:rsidR="006B4A92" w:rsidRDefault="006B4A92" w:rsidP="006B4A92">
      <w:pPr>
        <w:jc w:val="both"/>
        <w:rPr>
          <w:rFonts w:ascii="Arial" w:eastAsia="Calibri" w:hAnsi="Arial" w:cs="Arial"/>
          <w:sz w:val="24"/>
          <w:szCs w:val="24"/>
          <w:lang w:eastAsia="en-US"/>
        </w:rPr>
      </w:pPr>
    </w:p>
    <w:p w:rsidR="001815E1" w:rsidRPr="006B4A92" w:rsidRDefault="001815E1" w:rsidP="006B4A92">
      <w:pPr>
        <w:jc w:val="both"/>
        <w:rPr>
          <w:rFonts w:ascii="Arial" w:eastAsia="Calibri" w:hAnsi="Arial" w:cs="Arial"/>
          <w:sz w:val="24"/>
          <w:szCs w:val="24"/>
          <w:lang w:eastAsia="en-US"/>
        </w:rPr>
      </w:pPr>
    </w:p>
    <w:p w:rsidR="006B4A92" w:rsidRPr="006B4A92" w:rsidRDefault="006B4A92" w:rsidP="006B4A92">
      <w:pPr>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Carapicuíba,           </w:t>
      </w:r>
      <w:proofErr w:type="gramStart"/>
      <w:r w:rsidRPr="006B4A92">
        <w:rPr>
          <w:rFonts w:ascii="Arial" w:eastAsia="Calibri" w:hAnsi="Arial" w:cs="Arial"/>
          <w:sz w:val="24"/>
          <w:szCs w:val="24"/>
          <w:lang w:eastAsia="en-US"/>
        </w:rPr>
        <w:t xml:space="preserve">de                </w:t>
      </w:r>
      <w:proofErr w:type="spellStart"/>
      <w:r w:rsidRPr="006B4A92">
        <w:rPr>
          <w:rFonts w:ascii="Arial" w:eastAsia="Calibri" w:hAnsi="Arial" w:cs="Arial"/>
          <w:sz w:val="24"/>
          <w:szCs w:val="24"/>
          <w:lang w:eastAsia="en-US"/>
        </w:rPr>
        <w:t>de</w:t>
      </w:r>
      <w:proofErr w:type="spellEnd"/>
      <w:proofErr w:type="gramEnd"/>
      <w:r w:rsidRPr="006B4A92">
        <w:rPr>
          <w:rFonts w:ascii="Arial" w:eastAsia="Calibri" w:hAnsi="Arial" w:cs="Arial"/>
          <w:sz w:val="24"/>
          <w:szCs w:val="24"/>
          <w:lang w:eastAsia="en-US"/>
        </w:rPr>
        <w:t xml:space="preserve">  2023.</w:t>
      </w:r>
    </w:p>
    <w:p w:rsidR="006B4A92" w:rsidRDefault="006B4A92" w:rsidP="006B4A92">
      <w:pPr>
        <w:jc w:val="both"/>
        <w:rPr>
          <w:rFonts w:ascii="Arial" w:eastAsia="Calibri" w:hAnsi="Arial" w:cs="Arial"/>
          <w:sz w:val="24"/>
          <w:szCs w:val="24"/>
          <w:lang w:eastAsia="en-US"/>
        </w:rPr>
      </w:pPr>
    </w:p>
    <w:p w:rsidR="001815E1" w:rsidRPr="006B4A92" w:rsidRDefault="001815E1" w:rsidP="006B4A92">
      <w:pPr>
        <w:jc w:val="both"/>
        <w:rPr>
          <w:rFonts w:ascii="Arial" w:eastAsia="Calibri" w:hAnsi="Arial" w:cs="Arial"/>
          <w:sz w:val="24"/>
          <w:szCs w:val="24"/>
          <w:lang w:eastAsia="en-US"/>
        </w:rPr>
      </w:pPr>
    </w:p>
    <w:p w:rsidR="006B4A92" w:rsidRPr="006B4A92" w:rsidRDefault="006B4A92" w:rsidP="006B4A92">
      <w:pPr>
        <w:jc w:val="both"/>
        <w:rPr>
          <w:rFonts w:ascii="Arial" w:eastAsia="Calibri" w:hAnsi="Arial" w:cs="Arial"/>
          <w:b/>
          <w:strike/>
          <w:spacing w:val="12"/>
          <w:sz w:val="22"/>
          <w:szCs w:val="22"/>
        </w:rPr>
      </w:pPr>
      <w:r w:rsidRPr="006B4A92">
        <w:rPr>
          <w:rFonts w:ascii="Arial" w:eastAsia="Calibri" w:hAnsi="Arial" w:cs="Arial"/>
          <w:b/>
          <w:spacing w:val="12"/>
          <w:sz w:val="22"/>
          <w:szCs w:val="22"/>
          <w:u w:val="single"/>
        </w:rPr>
        <w:lastRenderedPageBreak/>
        <w:t>AUTORIDADE MÁXIMA DO ÓRGÃO/ENTIDADE</w:t>
      </w:r>
      <w:r w:rsidRPr="006B4A92">
        <w:rPr>
          <w:rFonts w:ascii="Arial" w:eastAsia="Calibri" w:hAnsi="Arial" w:cs="Arial"/>
          <w:b/>
          <w:strike/>
          <w:spacing w:val="12"/>
          <w:sz w:val="22"/>
          <w:szCs w:val="22"/>
        </w:rPr>
        <w:t>:</w:t>
      </w: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RESPONSÁVEL PELA HOMOLOGAÇÃO DO CERTAME:</w:t>
      </w:r>
    </w:p>
    <w:p w:rsidR="006B4A92" w:rsidRPr="006B4A92" w:rsidRDefault="006B4A92" w:rsidP="006B4A92">
      <w:pPr>
        <w:suppressAutoHyphens/>
        <w:autoSpaceDE w:val="0"/>
        <w:autoSpaceDN w:val="0"/>
        <w:adjustRightInd w:val="0"/>
        <w:rPr>
          <w:rFonts w:ascii="Arial" w:hAnsi="Arial" w:cs="Arial"/>
          <w:sz w:val="22"/>
          <w:szCs w:val="22"/>
          <w:lang w:eastAsia="ar-SA"/>
        </w:rPr>
      </w:pP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RESPONSÁVEIS QUE ASSINARAM O AJUSTE:</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Pelo contratante</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tabs>
          <w:tab w:val="left" w:pos="0"/>
          <w:tab w:val="left" w:pos="180"/>
        </w:tabs>
        <w:suppressAutoHyphens/>
        <w:spacing w:after="120"/>
        <w:ind w:right="227"/>
        <w:rPr>
          <w:rFonts w:ascii="Arial" w:hAnsi="Arial" w:cs="Arial"/>
          <w:sz w:val="24"/>
          <w:szCs w:val="24"/>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Desenvolvimento Urbano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Pela contratada</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 xml:space="preserve">Nome: </w:t>
      </w: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Cargo:</w:t>
      </w:r>
      <w:r w:rsidRPr="006B4A92">
        <w:rPr>
          <w:lang w:eastAsia="ar-SA"/>
        </w:rPr>
        <w:t xml:space="preserve"> </w:t>
      </w: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ORDENADOR DE DESPESAS DA CONTRATANTE</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suppressAutoHyphens/>
        <w:autoSpaceDE w:val="0"/>
        <w:autoSpaceDN w:val="0"/>
        <w:adjustRightInd w:val="0"/>
        <w:rPr>
          <w:rFonts w:ascii="Arial" w:hAnsi="Arial" w:cs="Arial"/>
          <w:sz w:val="24"/>
          <w:szCs w:val="24"/>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Desenvolvimento Urbano</w:t>
      </w:r>
    </w:p>
    <w:p w:rsidR="006B4A92" w:rsidRPr="006B4A92" w:rsidRDefault="006B4A92" w:rsidP="006B4A92">
      <w:pPr>
        <w:suppressAutoHyphens/>
        <w:autoSpaceDE w:val="0"/>
        <w:autoSpaceDN w:val="0"/>
        <w:adjustRightInd w:val="0"/>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u w:val="thick"/>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u w:val="thick"/>
        </w:rPr>
      </w:pPr>
    </w:p>
    <w:p w:rsidR="001815E1" w:rsidRDefault="001815E1" w:rsidP="006B4A92">
      <w:pPr>
        <w:widowControl w:val="0"/>
        <w:autoSpaceDE w:val="0"/>
        <w:autoSpaceDN w:val="0"/>
        <w:ind w:right="57"/>
        <w:jc w:val="both"/>
        <w:outlineLvl w:val="0"/>
        <w:rPr>
          <w:rFonts w:ascii="Arial" w:eastAsia="Arial" w:hAnsi="Arial" w:cs="Arial"/>
          <w:b/>
          <w:bCs/>
          <w:spacing w:val="12"/>
          <w:sz w:val="22"/>
          <w:szCs w:val="22"/>
          <w:u w:val="thick"/>
        </w:rPr>
      </w:pPr>
    </w:p>
    <w:p w:rsidR="001815E1" w:rsidRDefault="001815E1" w:rsidP="006B4A92">
      <w:pPr>
        <w:widowControl w:val="0"/>
        <w:autoSpaceDE w:val="0"/>
        <w:autoSpaceDN w:val="0"/>
        <w:ind w:right="57"/>
        <w:jc w:val="both"/>
        <w:outlineLvl w:val="0"/>
        <w:rPr>
          <w:rFonts w:ascii="Arial" w:eastAsia="Arial" w:hAnsi="Arial" w:cs="Arial"/>
          <w:b/>
          <w:bCs/>
          <w:spacing w:val="12"/>
          <w:sz w:val="22"/>
          <w:szCs w:val="22"/>
          <w:u w:val="thick"/>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rPr>
      </w:pPr>
      <w:proofErr w:type="gramStart"/>
      <w:r w:rsidRPr="006B4A92">
        <w:rPr>
          <w:rFonts w:ascii="Arial" w:eastAsia="Arial" w:hAnsi="Arial" w:cs="Arial"/>
          <w:b/>
          <w:bCs/>
          <w:spacing w:val="12"/>
          <w:sz w:val="22"/>
          <w:szCs w:val="22"/>
          <w:u w:val="thick"/>
        </w:rPr>
        <w:t>GESTOR(</w:t>
      </w:r>
      <w:proofErr w:type="gramEnd"/>
      <w:r w:rsidRPr="006B4A92">
        <w:rPr>
          <w:rFonts w:ascii="Arial" w:eastAsia="Arial" w:hAnsi="Arial" w:cs="Arial"/>
          <w:b/>
          <w:bCs/>
          <w:spacing w:val="12"/>
          <w:sz w:val="22"/>
          <w:szCs w:val="22"/>
          <w:u w:val="thick"/>
        </w:rPr>
        <w:t>ES) DO CONTRATO</w:t>
      </w:r>
      <w:r w:rsidRPr="006B4A92">
        <w:rPr>
          <w:rFonts w:ascii="Arial" w:eastAsia="Arial" w:hAnsi="Arial" w:cs="Arial"/>
          <w:b/>
          <w:bCs/>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Secretário de Desenvolvimento Urbano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autoSpaceDE w:val="0"/>
        <w:autoSpaceDN w:val="0"/>
        <w:ind w:right="57"/>
        <w:jc w:val="both"/>
        <w:rPr>
          <w:rFonts w:ascii="Arial" w:eastAsia="Arial" w:hAnsi="Arial" w:cs="Arial"/>
          <w:spacing w:val="12"/>
          <w:sz w:val="22"/>
          <w:szCs w:val="22"/>
        </w:rPr>
      </w:pPr>
    </w:p>
    <w:p w:rsidR="006B4A92" w:rsidRPr="006B4A92" w:rsidRDefault="006B4A92" w:rsidP="006B4A92">
      <w:pPr>
        <w:widowControl w:val="0"/>
        <w:autoSpaceDE w:val="0"/>
        <w:autoSpaceDN w:val="0"/>
        <w:ind w:right="57"/>
        <w:jc w:val="both"/>
        <w:rPr>
          <w:rFonts w:ascii="Arial" w:eastAsia="Arial" w:hAnsi="Arial" w:cs="Arial"/>
          <w:spacing w:val="12"/>
          <w:sz w:val="22"/>
          <w:szCs w:val="22"/>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rPr>
      </w:pPr>
      <w:r w:rsidRPr="006B4A92">
        <w:rPr>
          <w:rFonts w:ascii="Arial" w:eastAsia="Arial" w:hAnsi="Arial" w:cs="Arial"/>
          <w:b/>
          <w:bCs/>
          <w:spacing w:val="12"/>
          <w:sz w:val="22"/>
          <w:szCs w:val="22"/>
          <w:u w:val="thick"/>
        </w:rPr>
        <w:t>DEMAIS RESPONSÁVEIS (*)</w:t>
      </w:r>
      <w:r w:rsidRPr="006B4A92">
        <w:rPr>
          <w:rFonts w:ascii="Arial" w:eastAsia="Arial" w:hAnsi="Arial" w:cs="Arial"/>
          <w:b/>
          <w:bCs/>
          <w:spacing w:val="12"/>
          <w:sz w:val="22"/>
          <w:szCs w:val="22"/>
        </w:rPr>
        <w:t>:</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4842"/>
          <w:tab w:val="left" w:pos="8598"/>
        </w:tabs>
        <w:autoSpaceDE w:val="0"/>
        <w:autoSpaceDN w:val="0"/>
        <w:ind w:right="57"/>
        <w:rPr>
          <w:rFonts w:ascii="Arial" w:eastAsia="Arial" w:hAnsi="Arial" w:cs="Arial"/>
          <w:spacing w:val="12"/>
          <w:sz w:val="22"/>
          <w:szCs w:val="22"/>
        </w:rPr>
      </w:pPr>
      <w:r w:rsidRPr="006B4A92">
        <w:rPr>
          <w:rFonts w:ascii="Arial" w:eastAsia="Arial" w:hAnsi="Arial" w:cs="Arial"/>
          <w:spacing w:val="12"/>
          <w:sz w:val="22"/>
          <w:szCs w:val="22"/>
        </w:rPr>
        <w:t>Tipo de ato sob sua responsabilidade: Fiscalizar Contrato</w:t>
      </w:r>
      <w:proofErr w:type="gramStart"/>
      <w:r w:rsidRPr="006B4A92">
        <w:rPr>
          <w:rFonts w:ascii="Arial" w:eastAsia="Arial" w:hAnsi="Arial" w:cs="Arial"/>
          <w:spacing w:val="12"/>
          <w:sz w:val="22"/>
          <w:szCs w:val="22"/>
        </w:rPr>
        <w:t xml:space="preserve">  </w:t>
      </w:r>
    </w:p>
    <w:p w:rsidR="006B4A92" w:rsidRPr="006B4A92" w:rsidRDefault="006B4A92" w:rsidP="006B4A92">
      <w:pPr>
        <w:widowControl w:val="0"/>
        <w:tabs>
          <w:tab w:val="left" w:pos="4842"/>
          <w:tab w:val="left" w:pos="8598"/>
        </w:tabs>
        <w:autoSpaceDE w:val="0"/>
        <w:autoSpaceDN w:val="0"/>
        <w:ind w:right="57"/>
        <w:rPr>
          <w:rFonts w:ascii="Arial" w:eastAsia="Arial" w:hAnsi="Arial" w:cs="Arial"/>
          <w:spacing w:val="12"/>
          <w:sz w:val="22"/>
          <w:szCs w:val="22"/>
          <w:u w:val="single"/>
        </w:rPr>
      </w:pPr>
      <w:proofErr w:type="gramEnd"/>
      <w:r w:rsidRPr="006B4A92">
        <w:rPr>
          <w:rFonts w:ascii="Arial" w:eastAsia="Arial" w:hAnsi="Arial" w:cs="Arial"/>
          <w:spacing w:val="12"/>
          <w:sz w:val="22"/>
          <w:szCs w:val="22"/>
        </w:rPr>
        <w:t>Nome:</w:t>
      </w:r>
      <w:r w:rsidRPr="006B4A92">
        <w:rPr>
          <w:lang w:eastAsia="ar-SA"/>
        </w:rPr>
        <w:t xml:space="preserve">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MEMBROS DA COMISSÃO PERMANENTE DE LICITAÇÃO:</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Eliana dos Santos Soares Santana</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Cargo: Atendente</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Cs w:val="22"/>
        </w:rPr>
      </w:pPr>
      <w:r w:rsidRPr="006B4A92">
        <w:rPr>
          <w:rFonts w:ascii="Arial" w:eastAsia="Arial" w:hAnsi="Arial" w:cs="Arial"/>
          <w:spacing w:val="12"/>
          <w:sz w:val="22"/>
          <w:szCs w:val="22"/>
        </w:rPr>
        <w:t xml:space="preserve">CPF: </w:t>
      </w:r>
      <w:r w:rsidRPr="006B4A92">
        <w:rPr>
          <w:rFonts w:ascii="Arial" w:eastAsia="Calibri" w:hAnsi="Arial" w:cs="Arial"/>
          <w:bCs/>
          <w:sz w:val="22"/>
          <w:szCs w:val="24"/>
        </w:rPr>
        <w:t>220.855.628-33</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Cleonice Dias de Sousa</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b/>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proofErr w:type="spellStart"/>
      <w:r w:rsidRPr="006B4A92">
        <w:rPr>
          <w:rFonts w:ascii="Arial" w:hAnsi="Arial" w:cs="Arial"/>
          <w:b/>
          <w:sz w:val="22"/>
          <w:szCs w:val="22"/>
          <w:lang w:eastAsia="ar-SA"/>
        </w:rPr>
        <w:t>Marilza</w:t>
      </w:r>
      <w:proofErr w:type="spellEnd"/>
      <w:r w:rsidRPr="006B4A92">
        <w:rPr>
          <w:rFonts w:ascii="Arial" w:hAnsi="Arial" w:cs="Arial"/>
          <w:b/>
          <w:sz w:val="22"/>
          <w:szCs w:val="22"/>
          <w:lang w:eastAsia="ar-SA"/>
        </w:rPr>
        <w:t xml:space="preserve"> Moraes Rodrigues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Normando Ribeiro Lopes</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suppressAutoHyphens/>
        <w:ind w:right="141"/>
        <w:rPr>
          <w:rFonts w:ascii="Arial" w:hAnsi="Arial" w:cs="Arial"/>
          <w:sz w:val="24"/>
          <w:szCs w:val="24"/>
          <w:lang w:eastAsia="ar-SA"/>
        </w:rPr>
      </w:pPr>
    </w:p>
    <w:p w:rsidR="001815E1" w:rsidRDefault="001815E1" w:rsidP="006B4A92">
      <w:pPr>
        <w:widowControl w:val="0"/>
        <w:tabs>
          <w:tab w:val="left" w:pos="4842"/>
          <w:tab w:val="left" w:pos="5850"/>
        </w:tabs>
        <w:autoSpaceDE w:val="0"/>
        <w:autoSpaceDN w:val="0"/>
        <w:ind w:right="57"/>
        <w:rPr>
          <w:rFonts w:ascii="Arial" w:eastAsia="Arial" w:hAnsi="Arial" w:cs="Arial"/>
          <w:spacing w:val="12"/>
          <w:sz w:val="22"/>
          <w:szCs w:val="22"/>
        </w:rPr>
      </w:pPr>
    </w:p>
    <w:p w:rsidR="001815E1" w:rsidRDefault="001815E1"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b/>
          <w:sz w:val="22"/>
          <w:szCs w:val="22"/>
          <w:lang w:eastAsia="ar-SA"/>
        </w:rPr>
        <w:t xml:space="preserve"> Pietro Vincenzo</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Cargo: Diretor</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CPF:</w:t>
      </w:r>
      <w:r w:rsidRPr="006B4A92">
        <w:rPr>
          <w:rFonts w:ascii="Arial" w:eastAsia="Calibri" w:hAnsi="Arial" w:cs="Arial"/>
          <w:bCs/>
          <w:sz w:val="22"/>
          <w:szCs w:val="22"/>
        </w:rPr>
        <w:t xml:space="preserve"> 011.491.298-08</w:t>
      </w:r>
      <w:r w:rsidRPr="006B4A92">
        <w:rPr>
          <w:rFonts w:ascii="Arial" w:eastAsia="Arial" w:hAnsi="Arial" w:cs="Arial"/>
          <w:spacing w:val="12"/>
          <w:sz w:val="22"/>
          <w:szCs w:val="22"/>
        </w:rPr>
        <w:t xml:space="preserve">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autoSpaceDE w:val="0"/>
        <w:autoSpaceDN w:val="0"/>
        <w:ind w:right="57"/>
        <w:jc w:val="both"/>
        <w:rPr>
          <w:rFonts w:ascii="Arial" w:eastAsia="Arial" w:hAnsi="Arial" w:cs="Arial"/>
          <w:spacing w:val="12"/>
          <w:sz w:val="22"/>
          <w:szCs w:val="22"/>
        </w:rPr>
      </w:pPr>
      <w:r>
        <w:rPr>
          <w:noProof/>
        </w:rPr>
        <mc:AlternateContent>
          <mc:Choice Requires="wps">
            <w:drawing>
              <wp:anchor distT="4294967292" distB="4294967292" distL="0" distR="0" simplePos="0" relativeHeight="251662336"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 name="Conector re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 o:spid="_x0000_s1026" style="position:absolute;z-index:251662336;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" strokeweight="1.44pt">
                <w10:wrap type="topAndBottom" anchorx="page"/>
              </v:line>
            </w:pict>
          </mc:Fallback>
        </mc:AlternateContent>
      </w:r>
    </w:p>
    <w:p w:rsidR="006B4A92" w:rsidRPr="006B4A92" w:rsidRDefault="006B4A92" w:rsidP="006B4A92">
      <w:pPr>
        <w:widowControl w:val="0"/>
        <w:autoSpaceDE w:val="0"/>
        <w:autoSpaceDN w:val="0"/>
        <w:ind w:right="57"/>
        <w:jc w:val="both"/>
        <w:rPr>
          <w:rFonts w:ascii="Arial" w:eastAsia="Arial" w:hAnsi="Arial" w:cs="Arial"/>
          <w:spacing w:val="12"/>
          <w:lang w:val="en-US"/>
        </w:rPr>
      </w:pPr>
      <w:r w:rsidRPr="006B4A92">
        <w:rPr>
          <w:rFonts w:ascii="Arial" w:eastAsia="Arial" w:hAnsi="Arial" w:cs="Arial"/>
          <w:spacing w:val="12"/>
          <w:sz w:val="22"/>
          <w:szCs w:val="22"/>
        </w:rPr>
        <w:t xml:space="preserve">(*) </w:t>
      </w:r>
      <w:r w:rsidRPr="006B4A92">
        <w:rPr>
          <w:rFonts w:ascii="Arial" w:eastAsia="Arial" w:hAnsi="Arial" w:cs="Arial"/>
          <w:spacing w:val="12"/>
        </w:rPr>
        <w:t xml:space="preserve">- O Termo de Ciência e Notificação e/ou Cadastro do(s) </w:t>
      </w:r>
      <w:proofErr w:type="gramStart"/>
      <w:r w:rsidRPr="006B4A92">
        <w:rPr>
          <w:rFonts w:ascii="Arial" w:eastAsia="Arial" w:hAnsi="Arial" w:cs="Arial"/>
          <w:spacing w:val="12"/>
        </w:rPr>
        <w:t>Responsável(</w:t>
      </w:r>
      <w:proofErr w:type="spellStart"/>
      <w:proofErr w:type="gramEnd"/>
      <w:r w:rsidRPr="006B4A92">
        <w:rPr>
          <w:rFonts w:ascii="Arial" w:eastAsia="Arial" w:hAnsi="Arial" w:cs="Arial"/>
          <w:spacing w:val="12"/>
        </w:rPr>
        <w:t>is</w:t>
      </w:r>
      <w:proofErr w:type="spellEnd"/>
      <w:r w:rsidRPr="006B4A92">
        <w:rPr>
          <w:rFonts w:ascii="Arial" w:eastAsia="Arial" w:hAnsi="Arial" w:cs="Arial"/>
          <w:spacing w:val="12"/>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6B4A92">
        <w:rPr>
          <w:rFonts w:ascii="Arial" w:eastAsia="Arial" w:hAnsi="Arial" w:cs="Arial"/>
          <w:i/>
          <w:spacing w:val="12"/>
        </w:rPr>
        <w:t xml:space="preserve">. </w:t>
      </w:r>
      <w:r w:rsidRPr="006B4A92">
        <w:rPr>
          <w:rFonts w:ascii="Arial" w:eastAsia="Arial" w:hAnsi="Arial" w:cs="Arial"/>
          <w:spacing w:val="12"/>
        </w:rPr>
        <w:t xml:space="preserve">Na hipótese de prestações de contas, caso o signatário do parecer conclusivo seja distinto daqueles já arrolados como subscritores do Termo de Ciência e Notificação, será ele objeto de notificação específica. </w:t>
      </w:r>
      <w:r w:rsidRPr="006B4A92">
        <w:rPr>
          <w:rFonts w:ascii="Arial" w:eastAsia="Arial" w:hAnsi="Arial" w:cs="Arial"/>
          <w:i/>
          <w:spacing w:val="12"/>
          <w:lang w:val="en-US"/>
        </w:rPr>
        <w:t>(</w:t>
      </w:r>
      <w:proofErr w:type="spellStart"/>
      <w:proofErr w:type="gramStart"/>
      <w:r w:rsidRPr="006B4A92">
        <w:rPr>
          <w:rFonts w:ascii="Arial" w:eastAsia="Arial" w:hAnsi="Arial" w:cs="Arial"/>
          <w:i/>
          <w:spacing w:val="12"/>
          <w:lang w:val="en-US"/>
        </w:rPr>
        <w:t>inciso</w:t>
      </w:r>
      <w:proofErr w:type="spellEnd"/>
      <w:proofErr w:type="gram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acrescido</w:t>
      </w:r>
      <w:proofErr w:type="spell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pela</w:t>
      </w:r>
      <w:proofErr w:type="spell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Resolução</w:t>
      </w:r>
      <w:proofErr w:type="spellEnd"/>
      <w:r w:rsidRPr="006B4A92">
        <w:rPr>
          <w:rFonts w:ascii="Arial" w:eastAsia="Arial" w:hAnsi="Arial" w:cs="Arial"/>
          <w:i/>
          <w:spacing w:val="12"/>
          <w:lang w:val="en-US"/>
        </w:rPr>
        <w:t xml:space="preserve"> nº 11/2021).</w:t>
      </w:r>
    </w:p>
    <w:p w:rsidR="006B4A92" w:rsidRPr="006B4A92" w:rsidRDefault="006B4A92" w:rsidP="006B4A92">
      <w:pPr>
        <w:jc w:val="both"/>
        <w:rPr>
          <w:rFonts w:ascii="Arial" w:hAnsi="Arial" w:cs="Arial"/>
          <w:spacing w:val="12"/>
        </w:rPr>
      </w:pPr>
    </w:p>
    <w:p w:rsidR="006B4A92" w:rsidRPr="006B4A92" w:rsidRDefault="006B4A92" w:rsidP="006B4A92">
      <w:pPr>
        <w:suppressAutoHyphens/>
        <w:rPr>
          <w:lang w:eastAsia="ar-SA"/>
        </w:rPr>
      </w:pPr>
    </w:p>
    <w:p w:rsidR="006B4A92" w:rsidRPr="006B4A92" w:rsidRDefault="006B4A92" w:rsidP="006B4A92">
      <w:pPr>
        <w:suppressAutoHyphens/>
        <w:ind w:right="141"/>
        <w:rPr>
          <w:rFonts w:ascii="Arial" w:hAnsi="Arial" w:cs="Arial"/>
          <w:sz w:val="24"/>
          <w:szCs w:val="24"/>
          <w:lang w:eastAsia="ar-SA"/>
        </w:rPr>
      </w:pPr>
    </w:p>
    <w:p w:rsidR="006B4A92" w:rsidRPr="006B4A92" w:rsidRDefault="006B4A92" w:rsidP="006B4A92">
      <w:pPr>
        <w:spacing w:line="276" w:lineRule="auto"/>
        <w:jc w:val="both"/>
        <w:rPr>
          <w:rFonts w:ascii="Arial" w:eastAsia="Calibri" w:hAnsi="Arial" w:cs="Arial"/>
          <w:spacing w:val="12"/>
          <w:sz w:val="24"/>
          <w:szCs w:val="24"/>
        </w:rPr>
      </w:pP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05D" w:rsidRDefault="0006605D">
      <w:r>
        <w:separator/>
      </w:r>
    </w:p>
  </w:endnote>
  <w:endnote w:type="continuationSeparator" w:id="0">
    <w:p w:rsidR="0006605D" w:rsidRDefault="00066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8B" w:rsidRDefault="000C008B"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C008B" w:rsidRDefault="000C008B"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8B" w:rsidRDefault="000C008B"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60A6C">
      <w:rPr>
        <w:rStyle w:val="Nmerodepgina"/>
        <w:noProof/>
      </w:rPr>
      <w:t>30</w:t>
    </w:r>
    <w:r>
      <w:rPr>
        <w:rStyle w:val="Nmerodepgina"/>
      </w:rPr>
      <w:fldChar w:fldCharType="end"/>
    </w:r>
  </w:p>
  <w:p w:rsidR="000C008B" w:rsidRDefault="000C008B" w:rsidP="00E71DD4">
    <w:pPr>
      <w:pStyle w:val="Rodap"/>
      <w:jc w:val="center"/>
    </w:pPr>
    <w:r>
      <w:t xml:space="preserve">Processo Administrativo nº.  4938 / 2023 – Tomada de Preços nº.  </w:t>
    </w:r>
    <w:r w:rsidR="00EF7A9C">
      <w:t>02</w:t>
    </w:r>
    <w:r>
      <w:t xml:space="preserve"> /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05D" w:rsidRDefault="0006605D">
      <w:r>
        <w:separator/>
      </w:r>
    </w:p>
  </w:footnote>
  <w:footnote w:type="continuationSeparator" w:id="0">
    <w:p w:rsidR="0006605D" w:rsidRDefault="000660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8B" w:rsidRPr="0083620B" w:rsidRDefault="000C008B"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0C008B" w:rsidRPr="0083620B" w:rsidRDefault="000C008B"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0C008B" w:rsidRPr="00D15B80" w:rsidRDefault="000C008B"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0C008B" w:rsidRPr="00D15B80" w:rsidRDefault="000C008B"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5">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1"/>
  </w:num>
  <w:num w:numId="6">
    <w:abstractNumId w:val="12"/>
  </w:num>
  <w:num w:numId="7">
    <w:abstractNumId w:val="6"/>
  </w:num>
  <w:num w:numId="8">
    <w:abstractNumId w:val="1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0D"/>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589"/>
    <w:rsid w:val="00011622"/>
    <w:rsid w:val="0001163C"/>
    <w:rsid w:val="00012041"/>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247"/>
    <w:rsid w:val="0002235E"/>
    <w:rsid w:val="00022445"/>
    <w:rsid w:val="00022F09"/>
    <w:rsid w:val="00023087"/>
    <w:rsid w:val="00023553"/>
    <w:rsid w:val="00023AEA"/>
    <w:rsid w:val="000242F5"/>
    <w:rsid w:val="0002489C"/>
    <w:rsid w:val="00025682"/>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2926"/>
    <w:rsid w:val="000336D4"/>
    <w:rsid w:val="00034014"/>
    <w:rsid w:val="0003475D"/>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57E63"/>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05D"/>
    <w:rsid w:val="00066123"/>
    <w:rsid w:val="0006691B"/>
    <w:rsid w:val="000670D2"/>
    <w:rsid w:val="0006769E"/>
    <w:rsid w:val="00067F32"/>
    <w:rsid w:val="00067F42"/>
    <w:rsid w:val="000706AC"/>
    <w:rsid w:val="0007073A"/>
    <w:rsid w:val="00070991"/>
    <w:rsid w:val="00070FF8"/>
    <w:rsid w:val="0007139C"/>
    <w:rsid w:val="000714E5"/>
    <w:rsid w:val="00072668"/>
    <w:rsid w:val="000730E2"/>
    <w:rsid w:val="000730F1"/>
    <w:rsid w:val="00073572"/>
    <w:rsid w:val="00073830"/>
    <w:rsid w:val="00073A61"/>
    <w:rsid w:val="00073A7C"/>
    <w:rsid w:val="00073CCA"/>
    <w:rsid w:val="00074707"/>
    <w:rsid w:val="00074DDA"/>
    <w:rsid w:val="00074FEA"/>
    <w:rsid w:val="000750C4"/>
    <w:rsid w:val="000752B1"/>
    <w:rsid w:val="0007536C"/>
    <w:rsid w:val="00075706"/>
    <w:rsid w:val="00075853"/>
    <w:rsid w:val="000758B3"/>
    <w:rsid w:val="00075945"/>
    <w:rsid w:val="00075DCA"/>
    <w:rsid w:val="00076420"/>
    <w:rsid w:val="00076B48"/>
    <w:rsid w:val="00076BBF"/>
    <w:rsid w:val="000771FD"/>
    <w:rsid w:val="00077FB6"/>
    <w:rsid w:val="0008088C"/>
    <w:rsid w:val="00080B0B"/>
    <w:rsid w:val="00081505"/>
    <w:rsid w:val="00081651"/>
    <w:rsid w:val="00081A5A"/>
    <w:rsid w:val="00081D0A"/>
    <w:rsid w:val="00081D8A"/>
    <w:rsid w:val="00081FDA"/>
    <w:rsid w:val="00082273"/>
    <w:rsid w:val="000827CC"/>
    <w:rsid w:val="00082AB8"/>
    <w:rsid w:val="00082BD8"/>
    <w:rsid w:val="00083178"/>
    <w:rsid w:val="0008348D"/>
    <w:rsid w:val="0008365E"/>
    <w:rsid w:val="00084347"/>
    <w:rsid w:val="00084A2D"/>
    <w:rsid w:val="00084C8A"/>
    <w:rsid w:val="00085FA6"/>
    <w:rsid w:val="00086315"/>
    <w:rsid w:val="000866EE"/>
    <w:rsid w:val="00086D0A"/>
    <w:rsid w:val="00086D49"/>
    <w:rsid w:val="00086DA4"/>
    <w:rsid w:val="00087DB2"/>
    <w:rsid w:val="00090396"/>
    <w:rsid w:val="000909CD"/>
    <w:rsid w:val="00090D2F"/>
    <w:rsid w:val="00090EAE"/>
    <w:rsid w:val="00090FB8"/>
    <w:rsid w:val="00091D2D"/>
    <w:rsid w:val="00091E7C"/>
    <w:rsid w:val="000922A5"/>
    <w:rsid w:val="000925AD"/>
    <w:rsid w:val="00092618"/>
    <w:rsid w:val="0009292E"/>
    <w:rsid w:val="00093143"/>
    <w:rsid w:val="000931B5"/>
    <w:rsid w:val="000931DE"/>
    <w:rsid w:val="000933FF"/>
    <w:rsid w:val="000935AB"/>
    <w:rsid w:val="00093FB7"/>
    <w:rsid w:val="00094408"/>
    <w:rsid w:val="00094997"/>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281"/>
    <w:rsid w:val="000A13A7"/>
    <w:rsid w:val="000A1466"/>
    <w:rsid w:val="000A1AF3"/>
    <w:rsid w:val="000A260A"/>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16C"/>
    <w:rsid w:val="000B4385"/>
    <w:rsid w:val="000B4448"/>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08B"/>
    <w:rsid w:val="000C0979"/>
    <w:rsid w:val="000C0B34"/>
    <w:rsid w:val="000C0DF5"/>
    <w:rsid w:val="000C152E"/>
    <w:rsid w:val="000C17CB"/>
    <w:rsid w:val="000C18EB"/>
    <w:rsid w:val="000C260D"/>
    <w:rsid w:val="000C2A89"/>
    <w:rsid w:val="000C38CA"/>
    <w:rsid w:val="000C3999"/>
    <w:rsid w:val="000C3A19"/>
    <w:rsid w:val="000C3A91"/>
    <w:rsid w:val="000C3D97"/>
    <w:rsid w:val="000C3E70"/>
    <w:rsid w:val="000C3F9D"/>
    <w:rsid w:val="000C3FA3"/>
    <w:rsid w:val="000C4209"/>
    <w:rsid w:val="000C428D"/>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6C0C"/>
    <w:rsid w:val="000D7D4F"/>
    <w:rsid w:val="000E0A65"/>
    <w:rsid w:val="000E0B6A"/>
    <w:rsid w:val="000E1A42"/>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2F7"/>
    <w:rsid w:val="001018FD"/>
    <w:rsid w:val="00101A19"/>
    <w:rsid w:val="00102116"/>
    <w:rsid w:val="00102577"/>
    <w:rsid w:val="0010260F"/>
    <w:rsid w:val="0010264F"/>
    <w:rsid w:val="00102AFD"/>
    <w:rsid w:val="001035CF"/>
    <w:rsid w:val="0010422E"/>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BD0"/>
    <w:rsid w:val="00112CF2"/>
    <w:rsid w:val="001131EF"/>
    <w:rsid w:val="001134C2"/>
    <w:rsid w:val="00113C96"/>
    <w:rsid w:val="00113E20"/>
    <w:rsid w:val="001143EE"/>
    <w:rsid w:val="001145A6"/>
    <w:rsid w:val="00114C85"/>
    <w:rsid w:val="00114D8A"/>
    <w:rsid w:val="0011520D"/>
    <w:rsid w:val="00115233"/>
    <w:rsid w:val="001154D7"/>
    <w:rsid w:val="00115579"/>
    <w:rsid w:val="0011646C"/>
    <w:rsid w:val="00116745"/>
    <w:rsid w:val="00116751"/>
    <w:rsid w:val="00116B66"/>
    <w:rsid w:val="00116D33"/>
    <w:rsid w:val="00116FEF"/>
    <w:rsid w:val="001170B2"/>
    <w:rsid w:val="0011766F"/>
    <w:rsid w:val="001177AA"/>
    <w:rsid w:val="00117D87"/>
    <w:rsid w:val="001200CD"/>
    <w:rsid w:val="001206A5"/>
    <w:rsid w:val="0012103B"/>
    <w:rsid w:val="00121194"/>
    <w:rsid w:val="00121473"/>
    <w:rsid w:val="001217A0"/>
    <w:rsid w:val="0012186A"/>
    <w:rsid w:val="001234F6"/>
    <w:rsid w:val="001246A4"/>
    <w:rsid w:val="001247D9"/>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37A9C"/>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3609"/>
    <w:rsid w:val="001541C0"/>
    <w:rsid w:val="0015533E"/>
    <w:rsid w:val="00155771"/>
    <w:rsid w:val="0015679F"/>
    <w:rsid w:val="00156859"/>
    <w:rsid w:val="00156FDF"/>
    <w:rsid w:val="0015720C"/>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5E1"/>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0F7D"/>
    <w:rsid w:val="00191830"/>
    <w:rsid w:val="00191989"/>
    <w:rsid w:val="00192191"/>
    <w:rsid w:val="00192914"/>
    <w:rsid w:val="001929BB"/>
    <w:rsid w:val="00192B67"/>
    <w:rsid w:val="001931C7"/>
    <w:rsid w:val="001934AE"/>
    <w:rsid w:val="00193942"/>
    <w:rsid w:val="001943C9"/>
    <w:rsid w:val="00194966"/>
    <w:rsid w:val="001953A0"/>
    <w:rsid w:val="001954F4"/>
    <w:rsid w:val="00195572"/>
    <w:rsid w:val="001956FB"/>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256"/>
    <w:rsid w:val="001F6429"/>
    <w:rsid w:val="001F652D"/>
    <w:rsid w:val="001F6540"/>
    <w:rsid w:val="001F6B2D"/>
    <w:rsid w:val="001F7AF4"/>
    <w:rsid w:val="001F7BC0"/>
    <w:rsid w:val="001F7F58"/>
    <w:rsid w:val="00200040"/>
    <w:rsid w:val="002014E5"/>
    <w:rsid w:val="00201A43"/>
    <w:rsid w:val="00201DC7"/>
    <w:rsid w:val="00201F13"/>
    <w:rsid w:val="0020248F"/>
    <w:rsid w:val="00202FEE"/>
    <w:rsid w:val="00203242"/>
    <w:rsid w:val="0020341D"/>
    <w:rsid w:val="00203674"/>
    <w:rsid w:val="00203F90"/>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40"/>
    <w:rsid w:val="002111F8"/>
    <w:rsid w:val="002117EA"/>
    <w:rsid w:val="00212159"/>
    <w:rsid w:val="0021245D"/>
    <w:rsid w:val="002130D6"/>
    <w:rsid w:val="00213345"/>
    <w:rsid w:val="00213491"/>
    <w:rsid w:val="00213E77"/>
    <w:rsid w:val="002147D8"/>
    <w:rsid w:val="0021499F"/>
    <w:rsid w:val="00214A77"/>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A5A"/>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1C10"/>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2354"/>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096"/>
    <w:rsid w:val="00261580"/>
    <w:rsid w:val="0026198D"/>
    <w:rsid w:val="002619FB"/>
    <w:rsid w:val="00261C2C"/>
    <w:rsid w:val="002623EF"/>
    <w:rsid w:val="0026297E"/>
    <w:rsid w:val="00262D8A"/>
    <w:rsid w:val="00263310"/>
    <w:rsid w:val="002635A7"/>
    <w:rsid w:val="0026400A"/>
    <w:rsid w:val="002641E9"/>
    <w:rsid w:val="002647B2"/>
    <w:rsid w:val="00266179"/>
    <w:rsid w:val="00266F23"/>
    <w:rsid w:val="002673A3"/>
    <w:rsid w:val="002673F7"/>
    <w:rsid w:val="0026790E"/>
    <w:rsid w:val="00270408"/>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583"/>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06C"/>
    <w:rsid w:val="002A11F0"/>
    <w:rsid w:val="002A1308"/>
    <w:rsid w:val="002A1FD7"/>
    <w:rsid w:val="002A2190"/>
    <w:rsid w:val="002A2454"/>
    <w:rsid w:val="002A262F"/>
    <w:rsid w:val="002A2DD3"/>
    <w:rsid w:val="002A341C"/>
    <w:rsid w:val="002A3B2B"/>
    <w:rsid w:val="002A419A"/>
    <w:rsid w:val="002A435A"/>
    <w:rsid w:val="002A464E"/>
    <w:rsid w:val="002A4BDD"/>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591"/>
    <w:rsid w:val="002B3B07"/>
    <w:rsid w:val="002B3CB5"/>
    <w:rsid w:val="002B3E85"/>
    <w:rsid w:val="002B4008"/>
    <w:rsid w:val="002B54BA"/>
    <w:rsid w:val="002B556E"/>
    <w:rsid w:val="002B58F8"/>
    <w:rsid w:val="002B7179"/>
    <w:rsid w:val="002B7FD9"/>
    <w:rsid w:val="002C0257"/>
    <w:rsid w:val="002C0702"/>
    <w:rsid w:val="002C07E6"/>
    <w:rsid w:val="002C0865"/>
    <w:rsid w:val="002C0A10"/>
    <w:rsid w:val="002C168E"/>
    <w:rsid w:val="002C260C"/>
    <w:rsid w:val="002C26A6"/>
    <w:rsid w:val="002C3D68"/>
    <w:rsid w:val="002C48FD"/>
    <w:rsid w:val="002C4E00"/>
    <w:rsid w:val="002C510D"/>
    <w:rsid w:val="002C51AF"/>
    <w:rsid w:val="002C55E8"/>
    <w:rsid w:val="002C5A82"/>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46A"/>
    <w:rsid w:val="002D5821"/>
    <w:rsid w:val="002D5B13"/>
    <w:rsid w:val="002D5B62"/>
    <w:rsid w:val="002D5E03"/>
    <w:rsid w:val="002D5FFE"/>
    <w:rsid w:val="002E0292"/>
    <w:rsid w:val="002E0866"/>
    <w:rsid w:val="002E15B0"/>
    <w:rsid w:val="002E1618"/>
    <w:rsid w:val="002E17A4"/>
    <w:rsid w:val="002E2000"/>
    <w:rsid w:val="002E23D9"/>
    <w:rsid w:val="002E3A16"/>
    <w:rsid w:val="002E3E9A"/>
    <w:rsid w:val="002E3FEB"/>
    <w:rsid w:val="002E50B5"/>
    <w:rsid w:val="002E51ED"/>
    <w:rsid w:val="002E551B"/>
    <w:rsid w:val="002E5611"/>
    <w:rsid w:val="002E56AA"/>
    <w:rsid w:val="002E5AAD"/>
    <w:rsid w:val="002E656B"/>
    <w:rsid w:val="002E6C43"/>
    <w:rsid w:val="002E6EA4"/>
    <w:rsid w:val="002E6FFF"/>
    <w:rsid w:val="002F0610"/>
    <w:rsid w:val="002F089C"/>
    <w:rsid w:val="002F1639"/>
    <w:rsid w:val="002F1916"/>
    <w:rsid w:val="002F19D6"/>
    <w:rsid w:val="002F1B3C"/>
    <w:rsid w:val="002F1CA3"/>
    <w:rsid w:val="002F1E3E"/>
    <w:rsid w:val="002F2636"/>
    <w:rsid w:val="002F26FD"/>
    <w:rsid w:val="002F28A1"/>
    <w:rsid w:val="002F3F29"/>
    <w:rsid w:val="002F4700"/>
    <w:rsid w:val="002F478F"/>
    <w:rsid w:val="002F48A6"/>
    <w:rsid w:val="002F4B07"/>
    <w:rsid w:val="002F4CB2"/>
    <w:rsid w:val="002F4D19"/>
    <w:rsid w:val="002F530D"/>
    <w:rsid w:val="002F5490"/>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3BB8"/>
    <w:rsid w:val="00314525"/>
    <w:rsid w:val="0031479F"/>
    <w:rsid w:val="0031494F"/>
    <w:rsid w:val="00314F33"/>
    <w:rsid w:val="00315142"/>
    <w:rsid w:val="00315645"/>
    <w:rsid w:val="00315811"/>
    <w:rsid w:val="00316026"/>
    <w:rsid w:val="003160A3"/>
    <w:rsid w:val="003161B9"/>
    <w:rsid w:val="00316EF8"/>
    <w:rsid w:val="003170C2"/>
    <w:rsid w:val="003178B5"/>
    <w:rsid w:val="0032044D"/>
    <w:rsid w:val="00320AE6"/>
    <w:rsid w:val="00320C74"/>
    <w:rsid w:val="00320D0E"/>
    <w:rsid w:val="0032106C"/>
    <w:rsid w:val="003210A5"/>
    <w:rsid w:val="00321114"/>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9E3"/>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7AC"/>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1FDB"/>
    <w:rsid w:val="00352007"/>
    <w:rsid w:val="00352A04"/>
    <w:rsid w:val="00353856"/>
    <w:rsid w:val="00353A2A"/>
    <w:rsid w:val="00354342"/>
    <w:rsid w:val="00354F7A"/>
    <w:rsid w:val="0035581F"/>
    <w:rsid w:val="00356A06"/>
    <w:rsid w:val="00356E6C"/>
    <w:rsid w:val="00356F53"/>
    <w:rsid w:val="003571E8"/>
    <w:rsid w:val="003571FF"/>
    <w:rsid w:val="003575BE"/>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7A8"/>
    <w:rsid w:val="00380F67"/>
    <w:rsid w:val="00381647"/>
    <w:rsid w:val="00381CDF"/>
    <w:rsid w:val="00382607"/>
    <w:rsid w:val="00382C69"/>
    <w:rsid w:val="00383433"/>
    <w:rsid w:val="00383D09"/>
    <w:rsid w:val="00384808"/>
    <w:rsid w:val="00384BE1"/>
    <w:rsid w:val="00384EA8"/>
    <w:rsid w:val="0038565A"/>
    <w:rsid w:val="003871C4"/>
    <w:rsid w:val="00387C70"/>
    <w:rsid w:val="00390BA7"/>
    <w:rsid w:val="00390C56"/>
    <w:rsid w:val="00390DAE"/>
    <w:rsid w:val="00390EF5"/>
    <w:rsid w:val="00391685"/>
    <w:rsid w:val="00391FC4"/>
    <w:rsid w:val="00392118"/>
    <w:rsid w:val="003923A7"/>
    <w:rsid w:val="00392C6A"/>
    <w:rsid w:val="00393A8B"/>
    <w:rsid w:val="00393B21"/>
    <w:rsid w:val="00393DB2"/>
    <w:rsid w:val="00393DFB"/>
    <w:rsid w:val="003943EA"/>
    <w:rsid w:val="003945AC"/>
    <w:rsid w:val="00394696"/>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BE3"/>
    <w:rsid w:val="003A4FFB"/>
    <w:rsid w:val="003A5410"/>
    <w:rsid w:val="003A571E"/>
    <w:rsid w:val="003A69C1"/>
    <w:rsid w:val="003A7965"/>
    <w:rsid w:val="003A7DB0"/>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7BB"/>
    <w:rsid w:val="003B675D"/>
    <w:rsid w:val="003B6976"/>
    <w:rsid w:val="003B6D72"/>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91F"/>
    <w:rsid w:val="003C4AB8"/>
    <w:rsid w:val="003C4FE1"/>
    <w:rsid w:val="003C5011"/>
    <w:rsid w:val="003C51AF"/>
    <w:rsid w:val="003C59F5"/>
    <w:rsid w:val="003C5F7D"/>
    <w:rsid w:val="003C687C"/>
    <w:rsid w:val="003C6AF5"/>
    <w:rsid w:val="003C743E"/>
    <w:rsid w:val="003C767E"/>
    <w:rsid w:val="003C79F6"/>
    <w:rsid w:val="003C7E71"/>
    <w:rsid w:val="003C7F4D"/>
    <w:rsid w:val="003D0365"/>
    <w:rsid w:val="003D0903"/>
    <w:rsid w:val="003D0C31"/>
    <w:rsid w:val="003D1497"/>
    <w:rsid w:val="003D14A2"/>
    <w:rsid w:val="003D1AB2"/>
    <w:rsid w:val="003D1CB1"/>
    <w:rsid w:val="003D1FA1"/>
    <w:rsid w:val="003D38D4"/>
    <w:rsid w:val="003D429D"/>
    <w:rsid w:val="003D4AE9"/>
    <w:rsid w:val="003D4C72"/>
    <w:rsid w:val="003D4D9E"/>
    <w:rsid w:val="003D5622"/>
    <w:rsid w:val="003D56CB"/>
    <w:rsid w:val="003D5CC0"/>
    <w:rsid w:val="003D6056"/>
    <w:rsid w:val="003D61B5"/>
    <w:rsid w:val="003D69C0"/>
    <w:rsid w:val="003D6C4F"/>
    <w:rsid w:val="003D76E5"/>
    <w:rsid w:val="003E05F6"/>
    <w:rsid w:val="003E06ED"/>
    <w:rsid w:val="003E09AC"/>
    <w:rsid w:val="003E0C07"/>
    <w:rsid w:val="003E139F"/>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E10"/>
    <w:rsid w:val="004062F9"/>
    <w:rsid w:val="004063E3"/>
    <w:rsid w:val="004070BF"/>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64"/>
    <w:rsid w:val="004165FA"/>
    <w:rsid w:val="00416D99"/>
    <w:rsid w:val="00416E6E"/>
    <w:rsid w:val="0042045F"/>
    <w:rsid w:val="00420E94"/>
    <w:rsid w:val="004216BF"/>
    <w:rsid w:val="00421E14"/>
    <w:rsid w:val="00422031"/>
    <w:rsid w:val="004220AC"/>
    <w:rsid w:val="00422670"/>
    <w:rsid w:val="00422780"/>
    <w:rsid w:val="004235E2"/>
    <w:rsid w:val="00423F15"/>
    <w:rsid w:val="0042408A"/>
    <w:rsid w:val="0042409F"/>
    <w:rsid w:val="004241C7"/>
    <w:rsid w:val="00424831"/>
    <w:rsid w:val="00424CCA"/>
    <w:rsid w:val="004260E5"/>
    <w:rsid w:val="00426446"/>
    <w:rsid w:val="00426A8E"/>
    <w:rsid w:val="00426C12"/>
    <w:rsid w:val="00427127"/>
    <w:rsid w:val="00427DB0"/>
    <w:rsid w:val="00427DF6"/>
    <w:rsid w:val="004303FC"/>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D3C"/>
    <w:rsid w:val="00433D89"/>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12B"/>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5B25"/>
    <w:rsid w:val="00446267"/>
    <w:rsid w:val="00446524"/>
    <w:rsid w:val="00446645"/>
    <w:rsid w:val="00447D58"/>
    <w:rsid w:val="0045039C"/>
    <w:rsid w:val="00450698"/>
    <w:rsid w:val="00450AE0"/>
    <w:rsid w:val="00450F94"/>
    <w:rsid w:val="0045154B"/>
    <w:rsid w:val="004516A1"/>
    <w:rsid w:val="00451C91"/>
    <w:rsid w:val="00451E8D"/>
    <w:rsid w:val="00451EA6"/>
    <w:rsid w:val="004520D2"/>
    <w:rsid w:val="00452CAE"/>
    <w:rsid w:val="00453687"/>
    <w:rsid w:val="004538AE"/>
    <w:rsid w:val="00454750"/>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493"/>
    <w:rsid w:val="00476891"/>
    <w:rsid w:val="0047696D"/>
    <w:rsid w:val="00476E9A"/>
    <w:rsid w:val="00477636"/>
    <w:rsid w:val="00477989"/>
    <w:rsid w:val="00477ECB"/>
    <w:rsid w:val="004801C7"/>
    <w:rsid w:val="0048136F"/>
    <w:rsid w:val="00481679"/>
    <w:rsid w:val="0048173B"/>
    <w:rsid w:val="00481893"/>
    <w:rsid w:val="00481D4D"/>
    <w:rsid w:val="00482291"/>
    <w:rsid w:val="00482AAC"/>
    <w:rsid w:val="004830A3"/>
    <w:rsid w:val="004830DA"/>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BA7"/>
    <w:rsid w:val="00493BEB"/>
    <w:rsid w:val="00493C2B"/>
    <w:rsid w:val="004945AC"/>
    <w:rsid w:val="004946AB"/>
    <w:rsid w:val="0049476D"/>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3D4"/>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29B"/>
    <w:rsid w:val="004B53E9"/>
    <w:rsid w:val="004B54BD"/>
    <w:rsid w:val="004B5683"/>
    <w:rsid w:val="004B56E6"/>
    <w:rsid w:val="004B59E1"/>
    <w:rsid w:val="004B5C9D"/>
    <w:rsid w:val="004B610A"/>
    <w:rsid w:val="004B6767"/>
    <w:rsid w:val="004B7393"/>
    <w:rsid w:val="004C02E1"/>
    <w:rsid w:val="004C06A4"/>
    <w:rsid w:val="004C0E17"/>
    <w:rsid w:val="004C10E3"/>
    <w:rsid w:val="004C137F"/>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76C"/>
    <w:rsid w:val="004D0BE5"/>
    <w:rsid w:val="004D0DB4"/>
    <w:rsid w:val="004D132C"/>
    <w:rsid w:val="004D2A67"/>
    <w:rsid w:val="004D330B"/>
    <w:rsid w:val="004D3F85"/>
    <w:rsid w:val="004D437B"/>
    <w:rsid w:val="004D4946"/>
    <w:rsid w:val="004D4A79"/>
    <w:rsid w:val="004D4BF1"/>
    <w:rsid w:val="004D5264"/>
    <w:rsid w:val="004D5480"/>
    <w:rsid w:val="004D55F4"/>
    <w:rsid w:val="004D5CCA"/>
    <w:rsid w:val="004D5D0B"/>
    <w:rsid w:val="004D5D56"/>
    <w:rsid w:val="004D5FA6"/>
    <w:rsid w:val="004D612E"/>
    <w:rsid w:val="004D61B1"/>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4F771B"/>
    <w:rsid w:val="00500495"/>
    <w:rsid w:val="005008B5"/>
    <w:rsid w:val="00500B7D"/>
    <w:rsid w:val="00500D3E"/>
    <w:rsid w:val="00500FD4"/>
    <w:rsid w:val="005014B4"/>
    <w:rsid w:val="00501BA5"/>
    <w:rsid w:val="00502256"/>
    <w:rsid w:val="00502274"/>
    <w:rsid w:val="00502297"/>
    <w:rsid w:val="0050299C"/>
    <w:rsid w:val="00502F0C"/>
    <w:rsid w:val="005043D7"/>
    <w:rsid w:val="005045C0"/>
    <w:rsid w:val="0050485B"/>
    <w:rsid w:val="00504E72"/>
    <w:rsid w:val="00504FA9"/>
    <w:rsid w:val="0050524A"/>
    <w:rsid w:val="005052DF"/>
    <w:rsid w:val="00505357"/>
    <w:rsid w:val="005057D5"/>
    <w:rsid w:val="00505920"/>
    <w:rsid w:val="00505A75"/>
    <w:rsid w:val="00506078"/>
    <w:rsid w:val="005064B7"/>
    <w:rsid w:val="005066EA"/>
    <w:rsid w:val="00507636"/>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5C7"/>
    <w:rsid w:val="005166F1"/>
    <w:rsid w:val="005170F2"/>
    <w:rsid w:val="00517396"/>
    <w:rsid w:val="00517561"/>
    <w:rsid w:val="005176B7"/>
    <w:rsid w:val="005176FD"/>
    <w:rsid w:val="00517C91"/>
    <w:rsid w:val="005201FF"/>
    <w:rsid w:val="00520616"/>
    <w:rsid w:val="00520A01"/>
    <w:rsid w:val="00520B59"/>
    <w:rsid w:val="0052120C"/>
    <w:rsid w:val="005218BC"/>
    <w:rsid w:val="00521CC3"/>
    <w:rsid w:val="00521E5B"/>
    <w:rsid w:val="00522209"/>
    <w:rsid w:val="00522B12"/>
    <w:rsid w:val="00522C02"/>
    <w:rsid w:val="00522EC6"/>
    <w:rsid w:val="005234BD"/>
    <w:rsid w:val="005236B9"/>
    <w:rsid w:val="00523766"/>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D7F"/>
    <w:rsid w:val="005552F9"/>
    <w:rsid w:val="00555634"/>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B9C"/>
    <w:rsid w:val="00574F95"/>
    <w:rsid w:val="005750E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9F6"/>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34FF"/>
    <w:rsid w:val="00593695"/>
    <w:rsid w:val="005940B1"/>
    <w:rsid w:val="005948E6"/>
    <w:rsid w:val="00594A14"/>
    <w:rsid w:val="00594D92"/>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286"/>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2"/>
    <w:rsid w:val="005E7419"/>
    <w:rsid w:val="005E7921"/>
    <w:rsid w:val="005F00DB"/>
    <w:rsid w:val="005F0517"/>
    <w:rsid w:val="005F0682"/>
    <w:rsid w:val="005F0FB4"/>
    <w:rsid w:val="005F1D6A"/>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804"/>
    <w:rsid w:val="00601D45"/>
    <w:rsid w:val="00601F9E"/>
    <w:rsid w:val="006022C5"/>
    <w:rsid w:val="006024A6"/>
    <w:rsid w:val="0060254F"/>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078"/>
    <w:rsid w:val="0061653D"/>
    <w:rsid w:val="0061703A"/>
    <w:rsid w:val="006170D1"/>
    <w:rsid w:val="00617924"/>
    <w:rsid w:val="00620032"/>
    <w:rsid w:val="006201F3"/>
    <w:rsid w:val="00620272"/>
    <w:rsid w:val="00620277"/>
    <w:rsid w:val="00620B51"/>
    <w:rsid w:val="006215E1"/>
    <w:rsid w:val="0062188C"/>
    <w:rsid w:val="0062193B"/>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847"/>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C83"/>
    <w:rsid w:val="00637E22"/>
    <w:rsid w:val="00637F3D"/>
    <w:rsid w:val="00640FD4"/>
    <w:rsid w:val="00641654"/>
    <w:rsid w:val="0064168E"/>
    <w:rsid w:val="006418E0"/>
    <w:rsid w:val="00641B5C"/>
    <w:rsid w:val="006428DB"/>
    <w:rsid w:val="00642BBB"/>
    <w:rsid w:val="00642FC7"/>
    <w:rsid w:val="006430AA"/>
    <w:rsid w:val="00643214"/>
    <w:rsid w:val="0064365E"/>
    <w:rsid w:val="00643A93"/>
    <w:rsid w:val="00643BD6"/>
    <w:rsid w:val="00644324"/>
    <w:rsid w:val="00644C54"/>
    <w:rsid w:val="00644D56"/>
    <w:rsid w:val="006452E1"/>
    <w:rsid w:val="00645447"/>
    <w:rsid w:val="00646ABD"/>
    <w:rsid w:val="006471EA"/>
    <w:rsid w:val="0064771A"/>
    <w:rsid w:val="0064798B"/>
    <w:rsid w:val="00650E6D"/>
    <w:rsid w:val="0065182B"/>
    <w:rsid w:val="00651FF9"/>
    <w:rsid w:val="00652509"/>
    <w:rsid w:val="00652534"/>
    <w:rsid w:val="00652BF9"/>
    <w:rsid w:val="00652D32"/>
    <w:rsid w:val="00652FEE"/>
    <w:rsid w:val="00653452"/>
    <w:rsid w:val="00653CE4"/>
    <w:rsid w:val="00653D09"/>
    <w:rsid w:val="00653D4F"/>
    <w:rsid w:val="00653F50"/>
    <w:rsid w:val="006545BC"/>
    <w:rsid w:val="006546AD"/>
    <w:rsid w:val="00654F94"/>
    <w:rsid w:val="00655545"/>
    <w:rsid w:val="0065554C"/>
    <w:rsid w:val="006555F4"/>
    <w:rsid w:val="00655939"/>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5E69"/>
    <w:rsid w:val="0066645B"/>
    <w:rsid w:val="00666966"/>
    <w:rsid w:val="006669FC"/>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6557"/>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357"/>
    <w:rsid w:val="00693383"/>
    <w:rsid w:val="006936DD"/>
    <w:rsid w:val="00693AFF"/>
    <w:rsid w:val="00694EF1"/>
    <w:rsid w:val="006952C1"/>
    <w:rsid w:val="006953D8"/>
    <w:rsid w:val="00695554"/>
    <w:rsid w:val="006956CB"/>
    <w:rsid w:val="006958BC"/>
    <w:rsid w:val="006961A8"/>
    <w:rsid w:val="0069630D"/>
    <w:rsid w:val="006969B1"/>
    <w:rsid w:val="006972FF"/>
    <w:rsid w:val="00697628"/>
    <w:rsid w:val="006A04E8"/>
    <w:rsid w:val="006A058F"/>
    <w:rsid w:val="006A1543"/>
    <w:rsid w:val="006A192B"/>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951"/>
    <w:rsid w:val="006A3A8A"/>
    <w:rsid w:val="006A3F6A"/>
    <w:rsid w:val="006A4314"/>
    <w:rsid w:val="006A4335"/>
    <w:rsid w:val="006A435C"/>
    <w:rsid w:val="006A46A0"/>
    <w:rsid w:val="006A4BF9"/>
    <w:rsid w:val="006A519E"/>
    <w:rsid w:val="006A5EC9"/>
    <w:rsid w:val="006A65C5"/>
    <w:rsid w:val="006A6BD2"/>
    <w:rsid w:val="006A773E"/>
    <w:rsid w:val="006A79CC"/>
    <w:rsid w:val="006A7D99"/>
    <w:rsid w:val="006B0553"/>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A92"/>
    <w:rsid w:val="006B4F4B"/>
    <w:rsid w:val="006B5163"/>
    <w:rsid w:val="006B5352"/>
    <w:rsid w:val="006B5A48"/>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2DE"/>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75B"/>
    <w:rsid w:val="006D412A"/>
    <w:rsid w:val="006D412F"/>
    <w:rsid w:val="006D47D9"/>
    <w:rsid w:val="006D4849"/>
    <w:rsid w:val="006D49CD"/>
    <w:rsid w:val="006D4A9B"/>
    <w:rsid w:val="006D4C2C"/>
    <w:rsid w:val="006D4CC3"/>
    <w:rsid w:val="006D5A30"/>
    <w:rsid w:val="006D5C77"/>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0D73"/>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44"/>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87B"/>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3F1A"/>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1D9"/>
    <w:rsid w:val="007434C2"/>
    <w:rsid w:val="007434F3"/>
    <w:rsid w:val="00743DA6"/>
    <w:rsid w:val="0074498A"/>
    <w:rsid w:val="00744E35"/>
    <w:rsid w:val="0074569F"/>
    <w:rsid w:val="0074570B"/>
    <w:rsid w:val="0074588F"/>
    <w:rsid w:val="00745A45"/>
    <w:rsid w:val="00745E89"/>
    <w:rsid w:val="007467A0"/>
    <w:rsid w:val="00746D73"/>
    <w:rsid w:val="00747FDF"/>
    <w:rsid w:val="00750528"/>
    <w:rsid w:val="0075054F"/>
    <w:rsid w:val="007505FB"/>
    <w:rsid w:val="007508BE"/>
    <w:rsid w:val="00750AEF"/>
    <w:rsid w:val="00750E17"/>
    <w:rsid w:val="00751998"/>
    <w:rsid w:val="0075247C"/>
    <w:rsid w:val="007524F2"/>
    <w:rsid w:val="00752FED"/>
    <w:rsid w:val="00753EDB"/>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31A"/>
    <w:rsid w:val="0076056C"/>
    <w:rsid w:val="00760A6C"/>
    <w:rsid w:val="00761743"/>
    <w:rsid w:val="007626BF"/>
    <w:rsid w:val="00762CBA"/>
    <w:rsid w:val="00762FE7"/>
    <w:rsid w:val="007634B2"/>
    <w:rsid w:val="00763985"/>
    <w:rsid w:val="007640C9"/>
    <w:rsid w:val="007643F7"/>
    <w:rsid w:val="007644F8"/>
    <w:rsid w:val="00764C67"/>
    <w:rsid w:val="00765A32"/>
    <w:rsid w:val="00765EDF"/>
    <w:rsid w:val="00765F62"/>
    <w:rsid w:val="00766386"/>
    <w:rsid w:val="00766EFC"/>
    <w:rsid w:val="0076716F"/>
    <w:rsid w:val="007679F4"/>
    <w:rsid w:val="007702BC"/>
    <w:rsid w:val="00770B94"/>
    <w:rsid w:val="00770C17"/>
    <w:rsid w:val="007715A0"/>
    <w:rsid w:val="00771608"/>
    <w:rsid w:val="00771791"/>
    <w:rsid w:val="00771C24"/>
    <w:rsid w:val="00772232"/>
    <w:rsid w:val="0077241E"/>
    <w:rsid w:val="00772541"/>
    <w:rsid w:val="0077300F"/>
    <w:rsid w:val="00773704"/>
    <w:rsid w:val="00773BE2"/>
    <w:rsid w:val="00773CF5"/>
    <w:rsid w:val="00774453"/>
    <w:rsid w:val="007753DB"/>
    <w:rsid w:val="007755D6"/>
    <w:rsid w:val="007758B2"/>
    <w:rsid w:val="007758D1"/>
    <w:rsid w:val="00776793"/>
    <w:rsid w:val="00776E9C"/>
    <w:rsid w:val="0077768D"/>
    <w:rsid w:val="00777827"/>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619"/>
    <w:rsid w:val="007846A6"/>
    <w:rsid w:val="00784B89"/>
    <w:rsid w:val="00784F55"/>
    <w:rsid w:val="00785160"/>
    <w:rsid w:val="0078568F"/>
    <w:rsid w:val="00785ADF"/>
    <w:rsid w:val="007864E8"/>
    <w:rsid w:val="00786C14"/>
    <w:rsid w:val="007876F8"/>
    <w:rsid w:val="007879B9"/>
    <w:rsid w:val="00787B63"/>
    <w:rsid w:val="00790053"/>
    <w:rsid w:val="00790B7D"/>
    <w:rsid w:val="00791118"/>
    <w:rsid w:val="007918C8"/>
    <w:rsid w:val="007925B5"/>
    <w:rsid w:val="007927D3"/>
    <w:rsid w:val="00792F30"/>
    <w:rsid w:val="00793159"/>
    <w:rsid w:val="007934B1"/>
    <w:rsid w:val="0079378B"/>
    <w:rsid w:val="00793E50"/>
    <w:rsid w:val="007943F6"/>
    <w:rsid w:val="00794542"/>
    <w:rsid w:val="00794549"/>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896"/>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0C7B"/>
    <w:rsid w:val="007C15F2"/>
    <w:rsid w:val="007C1C22"/>
    <w:rsid w:val="007C230D"/>
    <w:rsid w:val="007C257C"/>
    <w:rsid w:val="007C3279"/>
    <w:rsid w:val="007C360A"/>
    <w:rsid w:val="007C48A8"/>
    <w:rsid w:val="007C4CB1"/>
    <w:rsid w:val="007C5369"/>
    <w:rsid w:val="007C56C2"/>
    <w:rsid w:val="007C583D"/>
    <w:rsid w:val="007C5A53"/>
    <w:rsid w:val="007C5C6A"/>
    <w:rsid w:val="007C5F73"/>
    <w:rsid w:val="007C64AA"/>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5A34"/>
    <w:rsid w:val="007D5C37"/>
    <w:rsid w:val="007D61D5"/>
    <w:rsid w:val="007D6667"/>
    <w:rsid w:val="007D715D"/>
    <w:rsid w:val="007D7540"/>
    <w:rsid w:val="007D7614"/>
    <w:rsid w:val="007E0187"/>
    <w:rsid w:val="007E0509"/>
    <w:rsid w:val="007E0B69"/>
    <w:rsid w:val="007E0EFD"/>
    <w:rsid w:val="007E1164"/>
    <w:rsid w:val="007E1B5B"/>
    <w:rsid w:val="007E217F"/>
    <w:rsid w:val="007E2ACC"/>
    <w:rsid w:val="007E340F"/>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ED"/>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447"/>
    <w:rsid w:val="00843F03"/>
    <w:rsid w:val="00844013"/>
    <w:rsid w:val="00844017"/>
    <w:rsid w:val="008440BA"/>
    <w:rsid w:val="00844B44"/>
    <w:rsid w:val="00844B92"/>
    <w:rsid w:val="00844EA6"/>
    <w:rsid w:val="00844EB8"/>
    <w:rsid w:val="00845020"/>
    <w:rsid w:val="00845B1C"/>
    <w:rsid w:val="00845FF1"/>
    <w:rsid w:val="00846411"/>
    <w:rsid w:val="00846686"/>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A58"/>
    <w:rsid w:val="00875E8E"/>
    <w:rsid w:val="008763C5"/>
    <w:rsid w:val="0087654C"/>
    <w:rsid w:val="0087697E"/>
    <w:rsid w:val="00876C96"/>
    <w:rsid w:val="00876D1C"/>
    <w:rsid w:val="008770B4"/>
    <w:rsid w:val="008772E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C13"/>
    <w:rsid w:val="008B1D5C"/>
    <w:rsid w:val="008B1F59"/>
    <w:rsid w:val="008B2785"/>
    <w:rsid w:val="008B2E18"/>
    <w:rsid w:val="008B2F00"/>
    <w:rsid w:val="008B2F42"/>
    <w:rsid w:val="008B35DD"/>
    <w:rsid w:val="008B4349"/>
    <w:rsid w:val="008B45B2"/>
    <w:rsid w:val="008B4795"/>
    <w:rsid w:val="008B4B01"/>
    <w:rsid w:val="008B4DCD"/>
    <w:rsid w:val="008B50A2"/>
    <w:rsid w:val="008B55AD"/>
    <w:rsid w:val="008B58DC"/>
    <w:rsid w:val="008B5DF2"/>
    <w:rsid w:val="008B6194"/>
    <w:rsid w:val="008B645F"/>
    <w:rsid w:val="008B6D7F"/>
    <w:rsid w:val="008B7044"/>
    <w:rsid w:val="008B71DB"/>
    <w:rsid w:val="008B777A"/>
    <w:rsid w:val="008B7795"/>
    <w:rsid w:val="008B7B09"/>
    <w:rsid w:val="008B7BB1"/>
    <w:rsid w:val="008C09C8"/>
    <w:rsid w:val="008C1FB0"/>
    <w:rsid w:val="008C2419"/>
    <w:rsid w:val="008C2525"/>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3A"/>
    <w:rsid w:val="008C616E"/>
    <w:rsid w:val="008C638A"/>
    <w:rsid w:val="008C69B4"/>
    <w:rsid w:val="008C6C74"/>
    <w:rsid w:val="008C6D1C"/>
    <w:rsid w:val="008C6D42"/>
    <w:rsid w:val="008C6F29"/>
    <w:rsid w:val="008C724B"/>
    <w:rsid w:val="008C73C8"/>
    <w:rsid w:val="008C7805"/>
    <w:rsid w:val="008D045C"/>
    <w:rsid w:val="008D15F2"/>
    <w:rsid w:val="008D1CBB"/>
    <w:rsid w:val="008D2047"/>
    <w:rsid w:val="008D2418"/>
    <w:rsid w:val="008D2557"/>
    <w:rsid w:val="008D2776"/>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5CFB"/>
    <w:rsid w:val="008D655F"/>
    <w:rsid w:val="008D67F3"/>
    <w:rsid w:val="008D6FBF"/>
    <w:rsid w:val="008D78AA"/>
    <w:rsid w:val="008D7B58"/>
    <w:rsid w:val="008D7FAA"/>
    <w:rsid w:val="008E0D0A"/>
    <w:rsid w:val="008E1910"/>
    <w:rsid w:val="008E1DA3"/>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AC7"/>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709"/>
    <w:rsid w:val="009019C4"/>
    <w:rsid w:val="00901A3B"/>
    <w:rsid w:val="00901DA6"/>
    <w:rsid w:val="009024BA"/>
    <w:rsid w:val="00902C33"/>
    <w:rsid w:val="00903E71"/>
    <w:rsid w:val="00904528"/>
    <w:rsid w:val="00904546"/>
    <w:rsid w:val="0090457C"/>
    <w:rsid w:val="00904BC2"/>
    <w:rsid w:val="00904CCD"/>
    <w:rsid w:val="00904EC8"/>
    <w:rsid w:val="00905225"/>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1AD"/>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6A47"/>
    <w:rsid w:val="009471CE"/>
    <w:rsid w:val="00947301"/>
    <w:rsid w:val="009475FC"/>
    <w:rsid w:val="00947929"/>
    <w:rsid w:val="00947970"/>
    <w:rsid w:val="00947D6E"/>
    <w:rsid w:val="00950321"/>
    <w:rsid w:val="00950643"/>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41D"/>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5C54"/>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3E27"/>
    <w:rsid w:val="00984048"/>
    <w:rsid w:val="009844FC"/>
    <w:rsid w:val="00984597"/>
    <w:rsid w:val="00984A54"/>
    <w:rsid w:val="00984FAC"/>
    <w:rsid w:val="00985095"/>
    <w:rsid w:val="0098552D"/>
    <w:rsid w:val="009856D5"/>
    <w:rsid w:val="00985A14"/>
    <w:rsid w:val="0098618C"/>
    <w:rsid w:val="00986515"/>
    <w:rsid w:val="00986A22"/>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60"/>
    <w:rsid w:val="00995695"/>
    <w:rsid w:val="00995821"/>
    <w:rsid w:val="00995848"/>
    <w:rsid w:val="0099594F"/>
    <w:rsid w:val="00995EB6"/>
    <w:rsid w:val="00995F56"/>
    <w:rsid w:val="00996122"/>
    <w:rsid w:val="00996762"/>
    <w:rsid w:val="00996918"/>
    <w:rsid w:val="00996D46"/>
    <w:rsid w:val="00996FF7"/>
    <w:rsid w:val="0099795A"/>
    <w:rsid w:val="00997FF5"/>
    <w:rsid w:val="009A0490"/>
    <w:rsid w:val="009A07FE"/>
    <w:rsid w:val="009A0A78"/>
    <w:rsid w:val="009A1382"/>
    <w:rsid w:val="009A1384"/>
    <w:rsid w:val="009A15F4"/>
    <w:rsid w:val="009A17DC"/>
    <w:rsid w:val="009A1AD3"/>
    <w:rsid w:val="009A1EA4"/>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4900"/>
    <w:rsid w:val="009B530C"/>
    <w:rsid w:val="009B55A3"/>
    <w:rsid w:val="009B578D"/>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5E1E"/>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1FB1"/>
    <w:rsid w:val="009D2049"/>
    <w:rsid w:val="009D2145"/>
    <w:rsid w:val="009D2638"/>
    <w:rsid w:val="009D2B2E"/>
    <w:rsid w:val="009D2D00"/>
    <w:rsid w:val="009D308F"/>
    <w:rsid w:val="009D3273"/>
    <w:rsid w:val="009D3445"/>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833"/>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AD"/>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128"/>
    <w:rsid w:val="00A372AA"/>
    <w:rsid w:val="00A375C0"/>
    <w:rsid w:val="00A37A01"/>
    <w:rsid w:val="00A37D42"/>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5C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4CF"/>
    <w:rsid w:val="00A50B0A"/>
    <w:rsid w:val="00A50B1C"/>
    <w:rsid w:val="00A50B33"/>
    <w:rsid w:val="00A50D4A"/>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57EE2"/>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A92"/>
    <w:rsid w:val="00A76E4D"/>
    <w:rsid w:val="00A7715B"/>
    <w:rsid w:val="00A77A40"/>
    <w:rsid w:val="00A77C5A"/>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5BBF"/>
    <w:rsid w:val="00A85BC3"/>
    <w:rsid w:val="00A85E5B"/>
    <w:rsid w:val="00A860DF"/>
    <w:rsid w:val="00A86E6A"/>
    <w:rsid w:val="00A86F72"/>
    <w:rsid w:val="00A877EC"/>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67"/>
    <w:rsid w:val="00AA0084"/>
    <w:rsid w:val="00AA0B62"/>
    <w:rsid w:val="00AA14C9"/>
    <w:rsid w:val="00AA1ABE"/>
    <w:rsid w:val="00AA1C0F"/>
    <w:rsid w:val="00AA25AD"/>
    <w:rsid w:val="00AA28B7"/>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62"/>
    <w:rsid w:val="00AA6EC3"/>
    <w:rsid w:val="00AA6FDD"/>
    <w:rsid w:val="00AA777A"/>
    <w:rsid w:val="00AB11C0"/>
    <w:rsid w:val="00AB1AF9"/>
    <w:rsid w:val="00AB1C1D"/>
    <w:rsid w:val="00AB1C99"/>
    <w:rsid w:val="00AB2006"/>
    <w:rsid w:val="00AB31DA"/>
    <w:rsid w:val="00AB3996"/>
    <w:rsid w:val="00AB3F7F"/>
    <w:rsid w:val="00AB4468"/>
    <w:rsid w:val="00AB4750"/>
    <w:rsid w:val="00AB4D2F"/>
    <w:rsid w:val="00AB5010"/>
    <w:rsid w:val="00AB5188"/>
    <w:rsid w:val="00AB5553"/>
    <w:rsid w:val="00AB5935"/>
    <w:rsid w:val="00AB753E"/>
    <w:rsid w:val="00AB7D21"/>
    <w:rsid w:val="00AB7E23"/>
    <w:rsid w:val="00AB7F16"/>
    <w:rsid w:val="00AC05A1"/>
    <w:rsid w:val="00AC07AC"/>
    <w:rsid w:val="00AC0BB0"/>
    <w:rsid w:val="00AC0F1D"/>
    <w:rsid w:val="00AC1259"/>
    <w:rsid w:val="00AC1323"/>
    <w:rsid w:val="00AC24F4"/>
    <w:rsid w:val="00AC2529"/>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4C3D"/>
    <w:rsid w:val="00AD54EE"/>
    <w:rsid w:val="00AD576B"/>
    <w:rsid w:val="00AD6017"/>
    <w:rsid w:val="00AD6063"/>
    <w:rsid w:val="00AD63A0"/>
    <w:rsid w:val="00AD6773"/>
    <w:rsid w:val="00AD6C82"/>
    <w:rsid w:val="00AD79E2"/>
    <w:rsid w:val="00AE0446"/>
    <w:rsid w:val="00AE056B"/>
    <w:rsid w:val="00AE0AEE"/>
    <w:rsid w:val="00AE0E40"/>
    <w:rsid w:val="00AE10EA"/>
    <w:rsid w:val="00AE1573"/>
    <w:rsid w:val="00AE15FD"/>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3F92"/>
    <w:rsid w:val="00AF44AB"/>
    <w:rsid w:val="00AF4DEA"/>
    <w:rsid w:val="00AF535E"/>
    <w:rsid w:val="00AF57A0"/>
    <w:rsid w:val="00AF5FA2"/>
    <w:rsid w:val="00AF70D9"/>
    <w:rsid w:val="00AF70F7"/>
    <w:rsid w:val="00AF7110"/>
    <w:rsid w:val="00AF7480"/>
    <w:rsid w:val="00AF76F4"/>
    <w:rsid w:val="00AF7DDA"/>
    <w:rsid w:val="00AF7F9A"/>
    <w:rsid w:val="00B004F8"/>
    <w:rsid w:val="00B00B22"/>
    <w:rsid w:val="00B01947"/>
    <w:rsid w:val="00B01968"/>
    <w:rsid w:val="00B01C94"/>
    <w:rsid w:val="00B02EFA"/>
    <w:rsid w:val="00B03318"/>
    <w:rsid w:val="00B0469C"/>
    <w:rsid w:val="00B0528C"/>
    <w:rsid w:val="00B0537A"/>
    <w:rsid w:val="00B05702"/>
    <w:rsid w:val="00B05EC8"/>
    <w:rsid w:val="00B060DD"/>
    <w:rsid w:val="00B06260"/>
    <w:rsid w:val="00B071EF"/>
    <w:rsid w:val="00B07210"/>
    <w:rsid w:val="00B07381"/>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C67"/>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6941"/>
    <w:rsid w:val="00B279F4"/>
    <w:rsid w:val="00B27A99"/>
    <w:rsid w:val="00B27AB7"/>
    <w:rsid w:val="00B301F9"/>
    <w:rsid w:val="00B30459"/>
    <w:rsid w:val="00B30CF3"/>
    <w:rsid w:val="00B31086"/>
    <w:rsid w:val="00B31369"/>
    <w:rsid w:val="00B318DF"/>
    <w:rsid w:val="00B31BF4"/>
    <w:rsid w:val="00B320E3"/>
    <w:rsid w:val="00B32222"/>
    <w:rsid w:val="00B323AF"/>
    <w:rsid w:val="00B32642"/>
    <w:rsid w:val="00B32CF6"/>
    <w:rsid w:val="00B33949"/>
    <w:rsid w:val="00B33ABD"/>
    <w:rsid w:val="00B34415"/>
    <w:rsid w:val="00B348DD"/>
    <w:rsid w:val="00B34C0C"/>
    <w:rsid w:val="00B35479"/>
    <w:rsid w:val="00B35CA3"/>
    <w:rsid w:val="00B36885"/>
    <w:rsid w:val="00B36DCF"/>
    <w:rsid w:val="00B36F7C"/>
    <w:rsid w:val="00B37106"/>
    <w:rsid w:val="00B37239"/>
    <w:rsid w:val="00B3743B"/>
    <w:rsid w:val="00B37D52"/>
    <w:rsid w:val="00B401B0"/>
    <w:rsid w:val="00B408A8"/>
    <w:rsid w:val="00B40D33"/>
    <w:rsid w:val="00B40E74"/>
    <w:rsid w:val="00B40E85"/>
    <w:rsid w:val="00B40FBF"/>
    <w:rsid w:val="00B41C88"/>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629"/>
    <w:rsid w:val="00B50A92"/>
    <w:rsid w:val="00B50B2F"/>
    <w:rsid w:val="00B510FE"/>
    <w:rsid w:val="00B51339"/>
    <w:rsid w:val="00B51E09"/>
    <w:rsid w:val="00B51F80"/>
    <w:rsid w:val="00B52232"/>
    <w:rsid w:val="00B52237"/>
    <w:rsid w:val="00B52300"/>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519"/>
    <w:rsid w:val="00B60C4F"/>
    <w:rsid w:val="00B60F7A"/>
    <w:rsid w:val="00B613DE"/>
    <w:rsid w:val="00B61C3C"/>
    <w:rsid w:val="00B62056"/>
    <w:rsid w:val="00B62078"/>
    <w:rsid w:val="00B62940"/>
    <w:rsid w:val="00B63466"/>
    <w:rsid w:val="00B63C05"/>
    <w:rsid w:val="00B63C44"/>
    <w:rsid w:val="00B6434C"/>
    <w:rsid w:val="00B647A3"/>
    <w:rsid w:val="00B6482B"/>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5105"/>
    <w:rsid w:val="00B75834"/>
    <w:rsid w:val="00B75B74"/>
    <w:rsid w:val="00B75B76"/>
    <w:rsid w:val="00B75ECD"/>
    <w:rsid w:val="00B762A7"/>
    <w:rsid w:val="00B762F2"/>
    <w:rsid w:val="00B76755"/>
    <w:rsid w:val="00B76AB4"/>
    <w:rsid w:val="00B76D5F"/>
    <w:rsid w:val="00B77592"/>
    <w:rsid w:val="00B77712"/>
    <w:rsid w:val="00B77B14"/>
    <w:rsid w:val="00B77CA1"/>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8A"/>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4F6"/>
    <w:rsid w:val="00BB45EA"/>
    <w:rsid w:val="00BB476F"/>
    <w:rsid w:val="00BB4B5A"/>
    <w:rsid w:val="00BB5365"/>
    <w:rsid w:val="00BB5571"/>
    <w:rsid w:val="00BB59FB"/>
    <w:rsid w:val="00BB69D8"/>
    <w:rsid w:val="00BB6C44"/>
    <w:rsid w:val="00BB6C71"/>
    <w:rsid w:val="00BB6D75"/>
    <w:rsid w:val="00BB79F6"/>
    <w:rsid w:val="00BC005F"/>
    <w:rsid w:val="00BC0205"/>
    <w:rsid w:val="00BC0A1C"/>
    <w:rsid w:val="00BC107D"/>
    <w:rsid w:val="00BC10C7"/>
    <w:rsid w:val="00BC1479"/>
    <w:rsid w:val="00BC18B1"/>
    <w:rsid w:val="00BC1A0C"/>
    <w:rsid w:val="00BC225C"/>
    <w:rsid w:val="00BC2C3D"/>
    <w:rsid w:val="00BC37E2"/>
    <w:rsid w:val="00BC3BD5"/>
    <w:rsid w:val="00BC3D94"/>
    <w:rsid w:val="00BC543D"/>
    <w:rsid w:val="00BC575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10"/>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5A5"/>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328"/>
    <w:rsid w:val="00BF4593"/>
    <w:rsid w:val="00BF4631"/>
    <w:rsid w:val="00BF4C84"/>
    <w:rsid w:val="00BF4CF5"/>
    <w:rsid w:val="00BF52CD"/>
    <w:rsid w:val="00BF54F3"/>
    <w:rsid w:val="00BF5AC1"/>
    <w:rsid w:val="00BF5B66"/>
    <w:rsid w:val="00BF654A"/>
    <w:rsid w:val="00BF6753"/>
    <w:rsid w:val="00BF67FE"/>
    <w:rsid w:val="00BF687C"/>
    <w:rsid w:val="00BF6DA9"/>
    <w:rsid w:val="00BF6E72"/>
    <w:rsid w:val="00BF7304"/>
    <w:rsid w:val="00BF7572"/>
    <w:rsid w:val="00BF75A5"/>
    <w:rsid w:val="00C005A6"/>
    <w:rsid w:val="00C00861"/>
    <w:rsid w:val="00C00ACB"/>
    <w:rsid w:val="00C02043"/>
    <w:rsid w:val="00C0237E"/>
    <w:rsid w:val="00C0260E"/>
    <w:rsid w:val="00C02F35"/>
    <w:rsid w:val="00C03082"/>
    <w:rsid w:val="00C0356B"/>
    <w:rsid w:val="00C035D4"/>
    <w:rsid w:val="00C037D2"/>
    <w:rsid w:val="00C03ACF"/>
    <w:rsid w:val="00C03B32"/>
    <w:rsid w:val="00C042AB"/>
    <w:rsid w:val="00C04618"/>
    <w:rsid w:val="00C0498F"/>
    <w:rsid w:val="00C04B88"/>
    <w:rsid w:val="00C051CF"/>
    <w:rsid w:val="00C05948"/>
    <w:rsid w:val="00C059FC"/>
    <w:rsid w:val="00C05B54"/>
    <w:rsid w:val="00C05E37"/>
    <w:rsid w:val="00C068E9"/>
    <w:rsid w:val="00C06F3F"/>
    <w:rsid w:val="00C07440"/>
    <w:rsid w:val="00C10251"/>
    <w:rsid w:val="00C10A98"/>
    <w:rsid w:val="00C10D80"/>
    <w:rsid w:val="00C10E2A"/>
    <w:rsid w:val="00C1104C"/>
    <w:rsid w:val="00C1154D"/>
    <w:rsid w:val="00C1165D"/>
    <w:rsid w:val="00C11E38"/>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7A7"/>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90"/>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37BC6"/>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686"/>
    <w:rsid w:val="00C6295D"/>
    <w:rsid w:val="00C6301D"/>
    <w:rsid w:val="00C6310C"/>
    <w:rsid w:val="00C632DA"/>
    <w:rsid w:val="00C63ACC"/>
    <w:rsid w:val="00C63DAC"/>
    <w:rsid w:val="00C63F79"/>
    <w:rsid w:val="00C6460D"/>
    <w:rsid w:val="00C65065"/>
    <w:rsid w:val="00C6533C"/>
    <w:rsid w:val="00C656DF"/>
    <w:rsid w:val="00C6582D"/>
    <w:rsid w:val="00C659C3"/>
    <w:rsid w:val="00C660C6"/>
    <w:rsid w:val="00C66D32"/>
    <w:rsid w:val="00C66E18"/>
    <w:rsid w:val="00C673AC"/>
    <w:rsid w:val="00C674C6"/>
    <w:rsid w:val="00C67CEE"/>
    <w:rsid w:val="00C70182"/>
    <w:rsid w:val="00C701B9"/>
    <w:rsid w:val="00C70BC2"/>
    <w:rsid w:val="00C71213"/>
    <w:rsid w:val="00C7130D"/>
    <w:rsid w:val="00C71394"/>
    <w:rsid w:val="00C714E6"/>
    <w:rsid w:val="00C71A62"/>
    <w:rsid w:val="00C71FDA"/>
    <w:rsid w:val="00C728F3"/>
    <w:rsid w:val="00C72A2E"/>
    <w:rsid w:val="00C730C2"/>
    <w:rsid w:val="00C736A8"/>
    <w:rsid w:val="00C74165"/>
    <w:rsid w:val="00C742DD"/>
    <w:rsid w:val="00C74306"/>
    <w:rsid w:val="00C748E9"/>
    <w:rsid w:val="00C7511D"/>
    <w:rsid w:val="00C753C0"/>
    <w:rsid w:val="00C758E9"/>
    <w:rsid w:val="00C75A88"/>
    <w:rsid w:val="00C75AAD"/>
    <w:rsid w:val="00C75D7C"/>
    <w:rsid w:val="00C760E4"/>
    <w:rsid w:val="00C76494"/>
    <w:rsid w:val="00C7663F"/>
    <w:rsid w:val="00C76960"/>
    <w:rsid w:val="00C77272"/>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3FF"/>
    <w:rsid w:val="00C8597E"/>
    <w:rsid w:val="00C862EC"/>
    <w:rsid w:val="00C86642"/>
    <w:rsid w:val="00C867C6"/>
    <w:rsid w:val="00C86851"/>
    <w:rsid w:val="00C86862"/>
    <w:rsid w:val="00C8739F"/>
    <w:rsid w:val="00C903A6"/>
    <w:rsid w:val="00C91293"/>
    <w:rsid w:val="00C917ED"/>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207"/>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B14"/>
    <w:rsid w:val="00CD4C45"/>
    <w:rsid w:val="00CD5FF7"/>
    <w:rsid w:val="00CD63D2"/>
    <w:rsid w:val="00CD6D3A"/>
    <w:rsid w:val="00CD6D5A"/>
    <w:rsid w:val="00CD6F51"/>
    <w:rsid w:val="00CD7056"/>
    <w:rsid w:val="00CD7226"/>
    <w:rsid w:val="00CD764D"/>
    <w:rsid w:val="00CD7E1C"/>
    <w:rsid w:val="00CE005D"/>
    <w:rsid w:val="00CE0C1B"/>
    <w:rsid w:val="00CE1368"/>
    <w:rsid w:val="00CE1775"/>
    <w:rsid w:val="00CE1A6E"/>
    <w:rsid w:val="00CE2809"/>
    <w:rsid w:val="00CE2A03"/>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D56"/>
    <w:rsid w:val="00CF0F03"/>
    <w:rsid w:val="00CF104F"/>
    <w:rsid w:val="00CF1447"/>
    <w:rsid w:val="00CF1679"/>
    <w:rsid w:val="00CF181B"/>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1FE"/>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DDD"/>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31C7"/>
    <w:rsid w:val="00D233C4"/>
    <w:rsid w:val="00D23441"/>
    <w:rsid w:val="00D23709"/>
    <w:rsid w:val="00D239B2"/>
    <w:rsid w:val="00D23AF5"/>
    <w:rsid w:val="00D23B7C"/>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4CE"/>
    <w:rsid w:val="00D425F9"/>
    <w:rsid w:val="00D429F9"/>
    <w:rsid w:val="00D42B86"/>
    <w:rsid w:val="00D430D9"/>
    <w:rsid w:val="00D43138"/>
    <w:rsid w:val="00D435EE"/>
    <w:rsid w:val="00D43D34"/>
    <w:rsid w:val="00D43F73"/>
    <w:rsid w:val="00D4425E"/>
    <w:rsid w:val="00D44424"/>
    <w:rsid w:val="00D44B4D"/>
    <w:rsid w:val="00D44C1E"/>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123"/>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B1B"/>
    <w:rsid w:val="00D70DEA"/>
    <w:rsid w:val="00D71422"/>
    <w:rsid w:val="00D71575"/>
    <w:rsid w:val="00D719BB"/>
    <w:rsid w:val="00D71B9B"/>
    <w:rsid w:val="00D71CBB"/>
    <w:rsid w:val="00D71DD3"/>
    <w:rsid w:val="00D72C19"/>
    <w:rsid w:val="00D73612"/>
    <w:rsid w:val="00D73793"/>
    <w:rsid w:val="00D73D83"/>
    <w:rsid w:val="00D741D2"/>
    <w:rsid w:val="00D74314"/>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42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205"/>
    <w:rsid w:val="00D96E77"/>
    <w:rsid w:val="00D97416"/>
    <w:rsid w:val="00D977B2"/>
    <w:rsid w:val="00DA00AC"/>
    <w:rsid w:val="00DA00CB"/>
    <w:rsid w:val="00DA038D"/>
    <w:rsid w:val="00DA08F0"/>
    <w:rsid w:val="00DA1043"/>
    <w:rsid w:val="00DA1048"/>
    <w:rsid w:val="00DA198A"/>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A0D"/>
    <w:rsid w:val="00DB1CB5"/>
    <w:rsid w:val="00DB1D69"/>
    <w:rsid w:val="00DB221C"/>
    <w:rsid w:val="00DB2910"/>
    <w:rsid w:val="00DB2B37"/>
    <w:rsid w:val="00DB2D01"/>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D72"/>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D0A"/>
    <w:rsid w:val="00DD0EAC"/>
    <w:rsid w:val="00DD130A"/>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598"/>
    <w:rsid w:val="00DD57FF"/>
    <w:rsid w:val="00DD5AA0"/>
    <w:rsid w:val="00DD6A49"/>
    <w:rsid w:val="00DD6DF1"/>
    <w:rsid w:val="00DD7487"/>
    <w:rsid w:val="00DD7AC0"/>
    <w:rsid w:val="00DD7CF8"/>
    <w:rsid w:val="00DD7E4A"/>
    <w:rsid w:val="00DE06B6"/>
    <w:rsid w:val="00DE0A29"/>
    <w:rsid w:val="00DE1097"/>
    <w:rsid w:val="00DE1555"/>
    <w:rsid w:val="00DE15E7"/>
    <w:rsid w:val="00DE1C11"/>
    <w:rsid w:val="00DE1CA7"/>
    <w:rsid w:val="00DE1D81"/>
    <w:rsid w:val="00DE280C"/>
    <w:rsid w:val="00DE2A9F"/>
    <w:rsid w:val="00DE2B1B"/>
    <w:rsid w:val="00DE2D61"/>
    <w:rsid w:val="00DE2F65"/>
    <w:rsid w:val="00DE35B5"/>
    <w:rsid w:val="00DE387A"/>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920"/>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C82"/>
    <w:rsid w:val="00DF6105"/>
    <w:rsid w:val="00DF65AD"/>
    <w:rsid w:val="00DF6A1F"/>
    <w:rsid w:val="00DF72B6"/>
    <w:rsid w:val="00DF7F49"/>
    <w:rsid w:val="00E00133"/>
    <w:rsid w:val="00E001B2"/>
    <w:rsid w:val="00E008D6"/>
    <w:rsid w:val="00E00981"/>
    <w:rsid w:val="00E01784"/>
    <w:rsid w:val="00E020AA"/>
    <w:rsid w:val="00E0247F"/>
    <w:rsid w:val="00E02765"/>
    <w:rsid w:val="00E02970"/>
    <w:rsid w:val="00E02D91"/>
    <w:rsid w:val="00E02D96"/>
    <w:rsid w:val="00E02E69"/>
    <w:rsid w:val="00E02F4B"/>
    <w:rsid w:val="00E02F78"/>
    <w:rsid w:val="00E02F9F"/>
    <w:rsid w:val="00E03196"/>
    <w:rsid w:val="00E032DF"/>
    <w:rsid w:val="00E03305"/>
    <w:rsid w:val="00E0364F"/>
    <w:rsid w:val="00E0375D"/>
    <w:rsid w:val="00E038D5"/>
    <w:rsid w:val="00E03DEF"/>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2E7"/>
    <w:rsid w:val="00E137FD"/>
    <w:rsid w:val="00E13928"/>
    <w:rsid w:val="00E13FD3"/>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737"/>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B89"/>
    <w:rsid w:val="00E43D54"/>
    <w:rsid w:val="00E444B6"/>
    <w:rsid w:val="00E4459E"/>
    <w:rsid w:val="00E446BC"/>
    <w:rsid w:val="00E44AD5"/>
    <w:rsid w:val="00E452C3"/>
    <w:rsid w:val="00E45D21"/>
    <w:rsid w:val="00E45D4D"/>
    <w:rsid w:val="00E45D79"/>
    <w:rsid w:val="00E465A6"/>
    <w:rsid w:val="00E47B17"/>
    <w:rsid w:val="00E47FD9"/>
    <w:rsid w:val="00E500C2"/>
    <w:rsid w:val="00E50183"/>
    <w:rsid w:val="00E50331"/>
    <w:rsid w:val="00E51DA3"/>
    <w:rsid w:val="00E51F15"/>
    <w:rsid w:val="00E5221C"/>
    <w:rsid w:val="00E523F6"/>
    <w:rsid w:val="00E528C6"/>
    <w:rsid w:val="00E52EEB"/>
    <w:rsid w:val="00E531BF"/>
    <w:rsid w:val="00E53402"/>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815"/>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343"/>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035"/>
    <w:rsid w:val="00E73395"/>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6C14"/>
    <w:rsid w:val="00E87714"/>
    <w:rsid w:val="00E87756"/>
    <w:rsid w:val="00E87A55"/>
    <w:rsid w:val="00E87B2B"/>
    <w:rsid w:val="00E90304"/>
    <w:rsid w:val="00E90F42"/>
    <w:rsid w:val="00E91450"/>
    <w:rsid w:val="00E915A1"/>
    <w:rsid w:val="00E9186E"/>
    <w:rsid w:val="00E91D4F"/>
    <w:rsid w:val="00E91DA3"/>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01F"/>
    <w:rsid w:val="00EA3207"/>
    <w:rsid w:val="00EA3D8F"/>
    <w:rsid w:val="00EA485D"/>
    <w:rsid w:val="00EA4899"/>
    <w:rsid w:val="00EA4B6D"/>
    <w:rsid w:val="00EA4C1E"/>
    <w:rsid w:val="00EA4C4D"/>
    <w:rsid w:val="00EA4CFA"/>
    <w:rsid w:val="00EA4E23"/>
    <w:rsid w:val="00EA4F9E"/>
    <w:rsid w:val="00EA526C"/>
    <w:rsid w:val="00EA545B"/>
    <w:rsid w:val="00EA548F"/>
    <w:rsid w:val="00EA5E54"/>
    <w:rsid w:val="00EA63FD"/>
    <w:rsid w:val="00EA644D"/>
    <w:rsid w:val="00EA6922"/>
    <w:rsid w:val="00EA6B08"/>
    <w:rsid w:val="00EA6F83"/>
    <w:rsid w:val="00EA764F"/>
    <w:rsid w:val="00EA7D49"/>
    <w:rsid w:val="00EB0754"/>
    <w:rsid w:val="00EB0C7D"/>
    <w:rsid w:val="00EB1608"/>
    <w:rsid w:val="00EB300D"/>
    <w:rsid w:val="00EB306A"/>
    <w:rsid w:val="00EB30FA"/>
    <w:rsid w:val="00EB3C72"/>
    <w:rsid w:val="00EB3E77"/>
    <w:rsid w:val="00EB3EE7"/>
    <w:rsid w:val="00EB3FC5"/>
    <w:rsid w:val="00EB4363"/>
    <w:rsid w:val="00EB4814"/>
    <w:rsid w:val="00EB491E"/>
    <w:rsid w:val="00EB4DB7"/>
    <w:rsid w:val="00EB61A1"/>
    <w:rsid w:val="00EB642F"/>
    <w:rsid w:val="00EB6814"/>
    <w:rsid w:val="00EB6A84"/>
    <w:rsid w:val="00EB7C13"/>
    <w:rsid w:val="00EC09BD"/>
    <w:rsid w:val="00EC1387"/>
    <w:rsid w:val="00EC1A7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C7DC6"/>
    <w:rsid w:val="00EC7FEE"/>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4F84"/>
    <w:rsid w:val="00EE54C1"/>
    <w:rsid w:val="00EE587C"/>
    <w:rsid w:val="00EE5E9C"/>
    <w:rsid w:val="00EE5F2F"/>
    <w:rsid w:val="00EE5FC5"/>
    <w:rsid w:val="00EE6191"/>
    <w:rsid w:val="00EE68D4"/>
    <w:rsid w:val="00EE6B55"/>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9C"/>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3E9F"/>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12A"/>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57EDD"/>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1"/>
    <w:rsid w:val="00F65F4D"/>
    <w:rsid w:val="00F66176"/>
    <w:rsid w:val="00F667E9"/>
    <w:rsid w:val="00F671D4"/>
    <w:rsid w:val="00F673D6"/>
    <w:rsid w:val="00F679D6"/>
    <w:rsid w:val="00F70374"/>
    <w:rsid w:val="00F7052C"/>
    <w:rsid w:val="00F70FAB"/>
    <w:rsid w:val="00F71414"/>
    <w:rsid w:val="00F71EDC"/>
    <w:rsid w:val="00F72160"/>
    <w:rsid w:val="00F73146"/>
    <w:rsid w:val="00F7324F"/>
    <w:rsid w:val="00F73344"/>
    <w:rsid w:val="00F74A97"/>
    <w:rsid w:val="00F752F8"/>
    <w:rsid w:val="00F7562E"/>
    <w:rsid w:val="00F75851"/>
    <w:rsid w:val="00F760D2"/>
    <w:rsid w:val="00F768B9"/>
    <w:rsid w:val="00F76C37"/>
    <w:rsid w:val="00F77CC4"/>
    <w:rsid w:val="00F80118"/>
    <w:rsid w:val="00F80E15"/>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204"/>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B7"/>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676"/>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379"/>
    <w:rsid w:val="00FF0636"/>
    <w:rsid w:val="00FF0C11"/>
    <w:rsid w:val="00FF12DB"/>
    <w:rsid w:val="00FF15BA"/>
    <w:rsid w:val="00FF2028"/>
    <w:rsid w:val="00FF2584"/>
    <w:rsid w:val="00FF28E3"/>
    <w:rsid w:val="00FF2A68"/>
    <w:rsid w:val="00FF2B05"/>
    <w:rsid w:val="00FF2B65"/>
    <w:rsid w:val="00FF2C9F"/>
    <w:rsid w:val="00FF2CF7"/>
    <w:rsid w:val="00FF302C"/>
    <w:rsid w:val="00FF335F"/>
    <w:rsid w:val="00FF360D"/>
    <w:rsid w:val="00FF3BB6"/>
    <w:rsid w:val="00FF47A3"/>
    <w:rsid w:val="00FF4E4E"/>
    <w:rsid w:val="00FF5561"/>
    <w:rsid w:val="00FF5AB6"/>
    <w:rsid w:val="00FF600C"/>
    <w:rsid w:val="00FF6579"/>
    <w:rsid w:val="00FF6C45"/>
    <w:rsid w:val="00FF7BC1"/>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licitacoe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C4F98-EB45-4A88-93D6-4310280D9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44</Pages>
  <Words>12159</Words>
  <Characters>65659</Characters>
  <Application>Microsoft Office Word</Application>
  <DocSecurity>0</DocSecurity>
  <Lines>547</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77663</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177</cp:revision>
  <cp:lastPrinted>2022-10-13T17:56:00Z</cp:lastPrinted>
  <dcterms:created xsi:type="dcterms:W3CDTF">2022-11-29T11:38:00Z</dcterms:created>
  <dcterms:modified xsi:type="dcterms:W3CDTF">2023-03-23T19:47:00Z</dcterms:modified>
</cp:coreProperties>
</file>