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0222" w14:textId="77777777" w:rsidR="00AE7798" w:rsidRPr="002E250B" w:rsidRDefault="000A7B79" w:rsidP="00AE7798">
      <w:pPr>
        <w:pStyle w:val="ANEXOSItem"/>
        <w:jc w:val="center"/>
      </w:pPr>
      <w:r>
        <w:rPr>
          <w:noProof/>
          <w:lang w:eastAsia="pt-BR"/>
        </w:rPr>
        <w:pict w14:anchorId="7334A1EC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left:0;text-align:left;margin-left:-50.55pt;margin-top:21.95pt;width:534pt;height:6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">
            <v:textbox style="mso-next-textbox:#Caixa de texto 11">
              <w:txbxContent>
                <w:p w14:paraId="4534D731" w14:textId="77777777" w:rsidR="00AE7798" w:rsidRPr="00166941" w:rsidRDefault="00AE7798" w:rsidP="00AE7798">
                  <w:pPr>
                    <w:pStyle w:val="Default"/>
                    <w:ind w:right="32"/>
                    <w:jc w:val="center"/>
                    <w:rPr>
                      <w:rFonts w:ascii="Arial" w:hAnsi="Arial" w:cs="Arial"/>
                      <w:color w:val="0000FF"/>
                      <w:szCs w:val="18"/>
                    </w:rPr>
                  </w:pPr>
                  <w:r w:rsidRPr="00166941">
                    <w:rPr>
                      <w:rFonts w:ascii="Arial" w:hAnsi="Arial" w:cs="Arial"/>
                      <w:b/>
                      <w:color w:val="0000FF"/>
                      <w:szCs w:val="18"/>
                    </w:rPr>
                    <w:t>MEMORIAL DE SEGURANÇA</w:t>
                  </w:r>
                  <w:r>
                    <w:rPr>
                      <w:rFonts w:ascii="Arial" w:hAnsi="Arial" w:cs="Arial"/>
                      <w:b/>
                      <w:color w:val="0000FF"/>
                      <w:szCs w:val="18"/>
                    </w:rPr>
                    <w:t xml:space="preserve"> CONTRA INCÊNDIO DAS ESTRUTURAS</w:t>
                  </w:r>
                </w:p>
                <w:p w14:paraId="17304167" w14:textId="77777777" w:rsidR="00AE7798" w:rsidRPr="00BA0B2D" w:rsidRDefault="00AE7798" w:rsidP="00AE7798">
                  <w:pPr>
                    <w:ind w:right="32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3149D4A6" w14:textId="5B8A4000" w:rsidR="00AE7798" w:rsidRPr="00755DE1" w:rsidRDefault="000A7B79" w:rsidP="00DA2BA2">
                  <w:pPr>
                    <w:pStyle w:val="Default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>KENITHI SICITO</w:t>
                  </w:r>
                  <w:r w:rsidR="0098650E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, 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registrad</w:t>
                  </w:r>
                  <w:r w:rsidR="0098650E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no </w:t>
                  </w:r>
                  <w:r w:rsidR="00B701B1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CREA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sob n</w:t>
                  </w:r>
                  <w:proofErr w:type="gramStart"/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°</w:t>
                  </w:r>
                  <w:r w:rsidR="00755DE1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755DE1" w:rsidRPr="00755DE1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  <w:proofErr w:type="gramEnd"/>
                  <w:r w:rsidR="00755DE1" w:rsidRPr="00755DE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0600.428.215</w:t>
                  </w:r>
                  <w:r w:rsidR="00755DE1" w:rsidRPr="00755DE1">
                    <w:rPr>
                      <w:rFonts w:ascii="Arial" w:hAnsi="Arial" w:cs="Arial"/>
                      <w:sz w:val="18"/>
                      <w:szCs w:val="18"/>
                    </w:rPr>
                    <w:t xml:space="preserve"> / SP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, atendendo o disposto no </w:t>
                  </w:r>
                  <w:r w:rsidR="00AE7798" w:rsidRPr="00755DE1">
                    <w:rPr>
                      <w:rFonts w:ascii="Arial" w:hAnsi="Arial" w:cs="Arial"/>
                      <w:sz w:val="18"/>
                      <w:szCs w:val="18"/>
                    </w:rPr>
                    <w:t xml:space="preserve">item 5.20 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 Instrução Técnica n° 08 do Corpo de Bombeiros de São Paulo e no Decreto Estadual n</w:t>
                  </w:r>
                  <w:r w:rsidR="00AE7798" w:rsidRPr="00755DE1">
                    <w:rPr>
                      <w:rFonts w:ascii="Arial" w:hAnsi="Arial" w:cs="Arial"/>
                      <w:sz w:val="18"/>
                      <w:szCs w:val="18"/>
                    </w:rPr>
                    <w:t xml:space="preserve">° 63.911/18, 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visando à concessão do Auto de Vistoria do Corpo de Bombeiros, atesta que os SISTEMAS DE SEGURANÇA CONTRA INCÊNDIO DAS ESTRUTURAS (</w:t>
                  </w:r>
                  <w:r w:rsidR="00AE7798" w:rsidRPr="00755DE1"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metálicas, de concreto, de madeira...</w:t>
                  </w:r>
                  <w:r w:rsidR="00AE7798" w:rsidRP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) existentes na edificação em referência, encontram-se instalados em conformidade com as informações abaixo:</w:t>
                  </w:r>
                </w:p>
                <w:p w14:paraId="786FC209" w14:textId="77777777" w:rsidR="00AE7798" w:rsidRPr="00BA0B2D" w:rsidRDefault="00AE7798" w:rsidP="00DA2BA2">
                  <w:pPr>
                    <w:ind w:right="32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14:paraId="7273DC63" w14:textId="0CA74DA7" w:rsidR="00AE7798" w:rsidRPr="0029034F" w:rsidRDefault="00AE7798" w:rsidP="00AE7798">
                  <w:pPr>
                    <w:tabs>
                      <w:tab w:val="left" w:pos="2410"/>
                    </w:tabs>
                    <w:ind w:right="32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Edificação</w:t>
                  </w:r>
                  <w:r w:rsidR="0098650E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: </w:t>
                  </w:r>
                  <w:r w:rsidR="0029034F" w:rsidRPr="0029034F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 xml:space="preserve">PREFEITURA MUNICIPAL DE </w:t>
                  </w:r>
                  <w:r w:rsidR="00755DE1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>CARAPICUÍBA</w:t>
                  </w:r>
                  <w:r w:rsidR="0029034F" w:rsidRPr="0029034F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>.</w:t>
                  </w:r>
                  <w:r w:rsidR="008958A7" w:rsidRPr="0029034F">
                    <w:rPr>
                      <w:rFonts w:ascii="Arial" w:hAnsi="Arial" w:cs="Arial"/>
                      <w:sz w:val="18"/>
                      <w:szCs w:val="18"/>
                    </w:rPr>
                    <w:t xml:space="preserve">       </w:t>
                  </w:r>
                  <w:r w:rsidR="00410329" w:rsidRPr="0029034F">
                    <w:rPr>
                      <w:rFonts w:ascii="Arial" w:hAnsi="Arial" w:cs="Arial"/>
                      <w:sz w:val="18"/>
                      <w:szCs w:val="18"/>
                    </w:rPr>
                    <w:t xml:space="preserve">      </w:t>
                  </w:r>
                </w:p>
                <w:p w14:paraId="61DAAB63" w14:textId="0A54362B" w:rsidR="00E64B21" w:rsidRPr="0029034F" w:rsidRDefault="00AE7798" w:rsidP="00FE78D4">
                  <w:pPr>
                    <w:tabs>
                      <w:tab w:val="left" w:pos="2410"/>
                    </w:tabs>
                    <w:ind w:right="32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Logradouro Público/n</w:t>
                  </w:r>
                  <w:r w:rsidR="00470545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°: </w:t>
                  </w:r>
                  <w:r w:rsidR="00755DE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ESTRADA DR. MIGUEL VIÊIRA FERREIRA</w:t>
                  </w:r>
                  <w:r w:rsidR="00DE4BB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,</w:t>
                  </w:r>
                  <w:r w:rsidR="0029034F" w:rsidRPr="0029034F">
                    <w:rPr>
                      <w:rFonts w:ascii="Arial" w:hAnsi="Arial" w:cs="Arial"/>
                      <w:sz w:val="18"/>
                      <w:szCs w:val="18"/>
                    </w:rPr>
                    <w:t xml:space="preserve"> Nº </w:t>
                  </w:r>
                  <w:r w:rsidR="00755DE1">
                    <w:rPr>
                      <w:rFonts w:ascii="Arial" w:hAnsi="Arial" w:cs="Arial"/>
                      <w:sz w:val="18"/>
                      <w:szCs w:val="18"/>
                    </w:rPr>
                    <w:t>999</w:t>
                  </w:r>
                  <w:r w:rsidR="00470545" w:rsidRPr="0029034F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="00755DE1">
                    <w:rPr>
                      <w:rFonts w:ascii="Arial" w:hAnsi="Arial" w:cs="Arial"/>
                      <w:sz w:val="18"/>
                      <w:szCs w:val="18"/>
                    </w:rPr>
                    <w:t>VILA DIRCE</w:t>
                  </w:r>
                  <w:r w:rsidR="0029034F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="009201F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755DE1">
                    <w:rPr>
                      <w:rFonts w:ascii="Arial" w:hAnsi="Arial" w:cs="Arial"/>
                      <w:sz w:val="18"/>
                      <w:szCs w:val="18"/>
                    </w:rPr>
                    <w:t>CARAPICUIBA</w:t>
                  </w:r>
                  <w:r w:rsidR="009201F7">
                    <w:rPr>
                      <w:rFonts w:ascii="Arial" w:hAnsi="Arial" w:cs="Arial"/>
                      <w:sz w:val="18"/>
                      <w:szCs w:val="18"/>
                    </w:rPr>
                    <w:t xml:space="preserve"> - </w:t>
                  </w:r>
                  <w:r w:rsidR="00FE78D4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</w:t>
                  </w:r>
                  <w:r w:rsidR="00655031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  <w:p w14:paraId="1CEDE4AF" w14:textId="4C83DCC3" w:rsidR="008958A7" w:rsidRPr="0029034F" w:rsidRDefault="00E64B21" w:rsidP="00AE7798">
                  <w:pPr>
                    <w:tabs>
                      <w:tab w:val="left" w:pos="2410"/>
                    </w:tabs>
                    <w:ind w:right="32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Responsável pelo Uso:</w:t>
                  </w:r>
                  <w:r w:rsidR="00FE78D4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9201F7" w:rsidRPr="0029034F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 xml:space="preserve">PREFEITURA MUNICIPAL DE </w:t>
                  </w:r>
                  <w:r w:rsidR="00755DE1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>CARAPÍCUIBA</w:t>
                  </w:r>
                  <w:r w:rsidR="009201F7" w:rsidRPr="0029034F">
                    <w:rPr>
                      <w:rFonts w:ascii="Arial" w:eastAsiaTheme="minorHAnsi" w:hAnsi="Arial" w:cs="Arial"/>
                      <w:bCs/>
                      <w:sz w:val="18"/>
                      <w:szCs w:val="18"/>
                    </w:rPr>
                    <w:t>.</w:t>
                  </w:r>
                  <w:r w:rsidR="009201F7" w:rsidRPr="0029034F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</w:t>
                  </w:r>
                </w:p>
                <w:p w14:paraId="6D6AE0BE" w14:textId="6A465670" w:rsidR="00AE7798" w:rsidRPr="0029034F" w:rsidRDefault="00AE7798" w:rsidP="00AE7798">
                  <w:pPr>
                    <w:tabs>
                      <w:tab w:val="left" w:pos="2410"/>
                    </w:tabs>
                    <w:ind w:right="32"/>
                    <w:jc w:val="both"/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Altura(s) da Edificação (m):</w:t>
                  </w:r>
                  <w:r w:rsidR="0098650E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AD2E8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UM PAVIMENTO – EDIFICAÇÃO TÉRREA</w:t>
                  </w:r>
                </w:p>
                <w:p w14:paraId="0F38B0E9" w14:textId="6FCC8FA4" w:rsidR="00AE7798" w:rsidRPr="0029034F" w:rsidRDefault="00E64B21" w:rsidP="00AD2E8B">
                  <w:pPr>
                    <w:tabs>
                      <w:tab w:val="left" w:pos="2410"/>
                    </w:tabs>
                    <w:ind w:right="32"/>
                    <w:jc w:val="both"/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Ocupação </w:t>
                  </w:r>
                  <w:r w:rsidR="00AE7798" w:rsidRPr="0029034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(</w:t>
                  </w:r>
                  <w:r w:rsidR="00AE7798" w:rsidRPr="0000031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Descrição)</w:t>
                  </w:r>
                  <w:r w:rsidRPr="0000031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:</w:t>
                  </w:r>
                  <w:r w:rsidR="002D05E8" w:rsidRPr="0000031F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="0000031F" w:rsidRPr="0000031F">
                    <w:rPr>
                      <w:rFonts w:ascii="Arial" w:hAnsi="Arial" w:cs="Arial"/>
                      <w:sz w:val="18"/>
                      <w:szCs w:val="18"/>
                    </w:rPr>
                    <w:t xml:space="preserve">H-3, HOSPITAIS EM GERAL – UNIDADE </w:t>
                  </w:r>
                  <w:r w:rsidR="00AD2E8B">
                    <w:rPr>
                      <w:rFonts w:ascii="Arial" w:hAnsi="Arial" w:cs="Arial"/>
                      <w:sz w:val="18"/>
                      <w:szCs w:val="18"/>
                    </w:rPr>
                    <w:t>PRONTO ATENDIMENTO</w:t>
                  </w:r>
                </w:p>
                <w:p w14:paraId="0CE78E80" w14:textId="77777777" w:rsidR="00AE7798" w:rsidRPr="00BA0B2D" w:rsidRDefault="00AE7798" w:rsidP="00AE7798">
                  <w:pPr>
                    <w:tabs>
                      <w:tab w:val="left" w:pos="2410"/>
                    </w:tabs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2A526C4A" w14:textId="77777777" w:rsidR="00AE7798" w:rsidRPr="00166941" w:rsidRDefault="00AE7798" w:rsidP="00AE7798">
                  <w:pPr>
                    <w:ind w:right="32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166941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METODOLOGIA PARA SE ATINGIR OS TRRF DOS ELEMENTOS ESTRUTURAIS</w:t>
                  </w:r>
                </w:p>
                <w:p w14:paraId="371117AB" w14:textId="77777777" w:rsidR="00AE7798" w:rsidRPr="00166941" w:rsidRDefault="00AE7798" w:rsidP="00AE7798">
                  <w:pPr>
                    <w:pStyle w:val="Ttulo2"/>
                    <w:numPr>
                      <w:ilvl w:val="0"/>
                      <w:numId w:val="0"/>
                    </w:numPr>
                    <w:ind w:right="32"/>
                    <w:jc w:val="center"/>
                    <w:rPr>
                      <w:rFonts w:cs="Arial"/>
                      <w:color w:val="0000FF"/>
                      <w:sz w:val="16"/>
                      <w:szCs w:val="18"/>
                    </w:rPr>
                  </w:pPr>
                  <w:r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[</w:t>
                  </w:r>
                  <w:r w:rsidR="00E64B21"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Citar</w:t>
                  </w:r>
                  <w:r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 xml:space="preserve"> </w:t>
                  </w:r>
                  <w:r w:rsidR="00E64B21"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norma (</w:t>
                  </w:r>
                  <w:r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 xml:space="preserve">s) </w:t>
                  </w:r>
                  <w:r w:rsidR="00E64B21">
                    <w:rPr>
                      <w:rFonts w:cs="Arial"/>
                      <w:color w:val="0000FF"/>
                      <w:sz w:val="16"/>
                      <w:szCs w:val="18"/>
                    </w:rPr>
                    <w:t>empregada</w:t>
                  </w:r>
                  <w:r w:rsidR="00E64B21"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(</w:t>
                  </w:r>
                  <w:r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s)]</w:t>
                  </w:r>
                </w:p>
                <w:p w14:paraId="25C5CB39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301203DA" w14:textId="77777777" w:rsidR="00AE7798" w:rsidRPr="00BA0B2D" w:rsidRDefault="00AE7798" w:rsidP="0080199D">
                  <w:pPr>
                    <w:ind w:right="32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A0B2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 metodologia adotada f</w:t>
                  </w:r>
                  <w:r w:rsidR="008019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oram as tabelas da IT 08/19.</w:t>
                  </w:r>
                  <w:r w:rsidRPr="00BA0B2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3E2A9A3D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36BDA0D" w14:textId="77777777" w:rsidR="00AE7798" w:rsidRPr="00BA0B2D" w:rsidRDefault="00AE7798" w:rsidP="00AE7798">
                  <w:pPr>
                    <w:ind w:right="32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BA0B2D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DETERMINAÇÃO DO TEMPO REQUERIDO DE RESISTÊNCIA AO FOGO (TRRF)</w:t>
                  </w:r>
                </w:p>
                <w:p w14:paraId="5B98C790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F2CCAEA" w14:textId="77777777" w:rsidR="00AE7798" w:rsidRPr="00BA0B2D" w:rsidRDefault="00AE7798" w:rsidP="00AE7798">
                  <w:pPr>
                    <w:pStyle w:val="Corpodetexto"/>
                  </w:pPr>
                  <w:r w:rsidRPr="006022E6">
                    <w:rPr>
                      <w:b/>
                    </w:rPr>
                    <w:t>CRITÉRIOS PARA DETERMINAÇÃO DO TRRF:</w:t>
                  </w:r>
                  <w:r w:rsidRPr="00BA0B2D">
                    <w:t xml:space="preserve"> para a definição dos TRRF foi adotada (por exemplo: Tabela A da IT 08, conforme o item “5. Procedimentos” da referida Instrução Técnica; ou método do tempo </w:t>
                  </w:r>
                  <w:r w:rsidRPr="000C5732">
                    <w:t>equivalente, ou</w:t>
                  </w:r>
                  <w:r w:rsidRPr="00BA0B2D">
                    <w:t xml:space="preserve"> outros devidamente com</w:t>
                  </w:r>
                  <w:r>
                    <w:t>provados, tudo conforme IT 08).</w:t>
                  </w:r>
                </w:p>
                <w:p w14:paraId="44712031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14:paraId="42ECBF95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  <w:u w:val="single"/>
                    </w:rPr>
                  </w:pPr>
                  <w:r w:rsidRPr="00BA0B2D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  <w:u w:val="single"/>
                    </w:rPr>
                    <w:t>Tempo de Resist</w:t>
                  </w: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  <w:u w:val="single"/>
                    </w:rPr>
                    <w:t>ência Requerido ao Fogo (TRRF)</w:t>
                  </w:r>
                  <w:r w:rsidRPr="00166941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:</w:t>
                  </w:r>
                </w:p>
                <w:p w14:paraId="0F7E916C" w14:textId="77777777" w:rsidR="00AE7798" w:rsidRPr="00BA0B2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59D8AFE" w14:textId="77777777" w:rsidR="00AE7798" w:rsidRPr="00A143E1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A143E1">
                    <w:rPr>
                      <w:rFonts w:ascii="Arial" w:hAnsi="Arial" w:cs="Arial"/>
                      <w:i/>
                      <w:sz w:val="18"/>
                      <w:szCs w:val="18"/>
                    </w:rPr>
                    <w:t>Exemplo:</w:t>
                  </w:r>
                </w:p>
                <w:p w14:paraId="07E9F2F1" w14:textId="77777777" w:rsidR="00AE7798" w:rsidRPr="00AD78A4" w:rsidRDefault="00AE7798" w:rsidP="00AE7798">
                  <w:pPr>
                    <w:widowControl/>
                    <w:numPr>
                      <w:ilvl w:val="0"/>
                      <w:numId w:val="4"/>
                    </w:numPr>
                    <w:tabs>
                      <w:tab w:val="clear" w:pos="360"/>
                      <w:tab w:val="num" w:pos="284"/>
                    </w:tabs>
                    <w:ind w:left="0" w:right="32" w:firstLine="0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>As estruturas principais terão TRRF de 90 min para colunas, contraventamentos e vigas princ</w:t>
                  </w:r>
                  <w:r w:rsidR="0080199D">
                    <w:rPr>
                      <w:rFonts w:ascii="Arial" w:hAnsi="Arial" w:cs="Arial"/>
                      <w:i/>
                      <w:sz w:val="18"/>
                      <w:szCs w:val="18"/>
                    </w:rPr>
                    <w:t>ipais conforme Tabela A, Grupo I</w:t>
                  </w: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>, Classe P</w:t>
                  </w:r>
                  <w:r w:rsidR="0080199D">
                    <w:rPr>
                      <w:rFonts w:ascii="Arial" w:hAnsi="Arial" w:cs="Arial"/>
                      <w:i/>
                      <w:sz w:val="18"/>
                      <w:szCs w:val="18"/>
                    </w:rPr>
                    <w:t>1</w:t>
                  </w: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da IT 08.</w:t>
                  </w:r>
                </w:p>
                <w:p w14:paraId="3519B1A9" w14:textId="77777777" w:rsidR="00AE7798" w:rsidRPr="00AD78A4" w:rsidRDefault="00AE7798" w:rsidP="00AE7798">
                  <w:pPr>
                    <w:widowControl/>
                    <w:numPr>
                      <w:ilvl w:val="0"/>
                      <w:numId w:val="3"/>
                    </w:numPr>
                    <w:tabs>
                      <w:tab w:val="clear" w:pos="360"/>
                      <w:tab w:val="num" w:pos="284"/>
                    </w:tabs>
                    <w:ind w:left="0" w:right="32" w:firstLine="0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>As vigas secundárias terão TRRF de 60 min, conforme Anexo A, item A2.5 a da IT n° 08.</w:t>
                  </w:r>
                </w:p>
                <w:p w14:paraId="35C17D62" w14:textId="77777777" w:rsidR="00AE7798" w:rsidRPr="00AD78A4" w:rsidRDefault="00AE7798" w:rsidP="0080199D">
                  <w:pPr>
                    <w:widowControl/>
                    <w:numPr>
                      <w:ilvl w:val="0"/>
                      <w:numId w:val="2"/>
                    </w:numPr>
                    <w:tabs>
                      <w:tab w:val="clear" w:pos="360"/>
                      <w:tab w:val="num" w:pos="284"/>
                    </w:tabs>
                    <w:ind w:left="0" w:right="32" w:firstLine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As compartimentações, escadas de segurança, selagens de </w:t>
                  </w:r>
                  <w:proofErr w:type="spellStart"/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>shafts</w:t>
                  </w:r>
                  <w:proofErr w:type="spellEnd"/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e divisórias entre unidades autônomas s</w:t>
                  </w:r>
                  <w:r w:rsidR="003F1199">
                    <w:rPr>
                      <w:rFonts w:ascii="Arial" w:hAnsi="Arial" w:cs="Arial"/>
                      <w:i/>
                      <w:sz w:val="18"/>
                      <w:szCs w:val="18"/>
                    </w:rPr>
                    <w:t>erão executadas conforme segue</w:t>
                  </w:r>
                  <w:r w:rsidR="0080199D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alvenaria e </w:t>
                  </w:r>
                  <w:proofErr w:type="gramStart"/>
                  <w:r w:rsidR="0080199D">
                    <w:rPr>
                      <w:rFonts w:ascii="Arial" w:hAnsi="Arial" w:cs="Arial"/>
                      <w:i/>
                      <w:sz w:val="18"/>
                      <w:szCs w:val="18"/>
                    </w:rPr>
                    <w:t>concreto,c</w:t>
                  </w: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>om</w:t>
                  </w:r>
                  <w:proofErr w:type="gramEnd"/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os seguintes TRRF: </w:t>
                  </w:r>
                  <w:r w:rsidR="003F1199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</w:t>
                  </w:r>
                  <w:r w:rsidRPr="00AD78A4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Tudo conforme itens 5.3 a 5.5 e 6.4 a 6.5 da IT 09.</w:t>
                  </w:r>
                </w:p>
                <w:p w14:paraId="5AF3DC09" w14:textId="77777777" w:rsidR="00AE7798" w:rsidRPr="00A143E1" w:rsidRDefault="003F1199" w:rsidP="00AE7798">
                  <w:pPr>
                    <w:widowControl/>
                    <w:numPr>
                      <w:ilvl w:val="0"/>
                      <w:numId w:val="2"/>
                    </w:numPr>
                    <w:tabs>
                      <w:tab w:val="clear" w:pos="360"/>
                      <w:tab w:val="num" w:pos="284"/>
                    </w:tabs>
                    <w:ind w:left="0" w:right="32" w:firstLine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Observações</w:t>
                  </w:r>
                  <w:proofErr w:type="gramStart"/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: .</w:t>
                  </w:r>
                  <w:proofErr w:type="gramEnd"/>
                </w:p>
                <w:p w14:paraId="584D3164" w14:textId="77777777" w:rsidR="00AE7798" w:rsidRPr="00A143E1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246CA74A" w14:textId="77777777" w:rsidR="00AE7798" w:rsidRPr="00166941" w:rsidRDefault="00AE7798" w:rsidP="00AE7798">
                  <w:pPr>
                    <w:ind w:right="32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166941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ISENÇÕES OU REDUÇÕES DE TRRF</w:t>
                  </w:r>
                </w:p>
                <w:p w14:paraId="775A932D" w14:textId="77777777" w:rsidR="00AE7798" w:rsidRPr="00166941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</w:p>
                <w:p w14:paraId="68CD289F" w14:textId="77777777" w:rsidR="0080199D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BA0B2D"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Não foi adotada nenhuma condição para redução ou isenção de TRRF na presente edificação</w:t>
                  </w:r>
                  <w:r w:rsidR="0080199D"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  <w:p w14:paraId="219C3E98" w14:textId="77777777" w:rsidR="00AE7798" w:rsidRPr="00BA0B2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A0B2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21A171A" w14:textId="77777777" w:rsidR="00AE7798" w:rsidRDefault="00AE7798" w:rsidP="00AE7798">
                  <w:pPr>
                    <w:pStyle w:val="Ttulo2"/>
                    <w:numPr>
                      <w:ilvl w:val="0"/>
                      <w:numId w:val="0"/>
                    </w:numPr>
                    <w:ind w:right="32"/>
                    <w:jc w:val="center"/>
                    <w:rPr>
                      <w:rFonts w:eastAsia="Calibri" w:cs="Arial"/>
                      <w:bCs w:val="0"/>
                      <w:color w:val="0000FF"/>
                      <w:sz w:val="18"/>
                      <w:szCs w:val="18"/>
                    </w:rPr>
                  </w:pPr>
                  <w:r w:rsidRPr="00166941">
                    <w:rPr>
                      <w:rFonts w:eastAsia="Calibri" w:cs="Arial"/>
                      <w:bCs w:val="0"/>
                      <w:color w:val="0000FF"/>
                      <w:sz w:val="18"/>
                      <w:szCs w:val="18"/>
                    </w:rPr>
                    <w:t>MATERIAIS DE PROTEÇÃO CONTRA FOGO E RESPECTIVAS ESPESSURAS DE PROTEÇÃO</w:t>
                  </w:r>
                </w:p>
                <w:p w14:paraId="3DF4F7AB" w14:textId="77777777" w:rsidR="00AE7798" w:rsidRPr="00166941" w:rsidRDefault="00AE7798" w:rsidP="00AE7798">
                  <w:pPr>
                    <w:pStyle w:val="Ttulo2"/>
                    <w:numPr>
                      <w:ilvl w:val="0"/>
                      <w:numId w:val="0"/>
                    </w:numPr>
                    <w:ind w:right="32"/>
                    <w:jc w:val="center"/>
                    <w:rPr>
                      <w:rFonts w:cs="Arial"/>
                      <w:color w:val="0000FF"/>
                      <w:sz w:val="16"/>
                      <w:szCs w:val="18"/>
                    </w:rPr>
                  </w:pPr>
                  <w:r w:rsidRPr="00166941">
                    <w:rPr>
                      <w:rFonts w:cs="Arial"/>
                      <w:color w:val="0000FF"/>
                      <w:sz w:val="16"/>
                      <w:szCs w:val="18"/>
                    </w:rPr>
                    <w:t>[citar cartas de cobertura adotadas]</w:t>
                  </w:r>
                </w:p>
                <w:p w14:paraId="79CE2FF0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14:paraId="761212B4" w14:textId="77777777" w:rsidR="00AE7798" w:rsidRPr="00BA0B2D" w:rsidRDefault="0080199D" w:rsidP="0080199D">
                  <w:pPr>
                    <w:ind w:right="32"/>
                    <w:jc w:val="both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Não foi utilizada nenhum material de proteção.</w:t>
                  </w:r>
                </w:p>
                <w:p w14:paraId="2E6481CC" w14:textId="77777777" w:rsidR="00AE7798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60D43311" w14:textId="77777777" w:rsidR="00CB1228" w:rsidRDefault="00CB122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47B809B6" w14:textId="77777777" w:rsidR="00AE7798" w:rsidRPr="00A43934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7A597297" w14:textId="77777777" w:rsidR="00AE7798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548E0523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6767FA56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1AFBA14B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42676AE0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147BE8CC" w14:textId="77777777" w:rsidR="0080199D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709E9048" w14:textId="77777777" w:rsidR="0080199D" w:rsidRPr="00984C77" w:rsidRDefault="0080199D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E120083" w14:textId="77777777" w:rsidR="00AE7798" w:rsidRPr="00984C77" w:rsidRDefault="00AE7798" w:rsidP="00AE7798">
                  <w:pPr>
                    <w:ind w:right="32"/>
                    <w:jc w:val="both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63AA59DC" w14:textId="77777777" w:rsidR="00AE7798" w:rsidRPr="00984C77" w:rsidRDefault="00AE7798" w:rsidP="00AE7798">
                  <w:pPr>
                    <w:ind w:right="32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984C7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___________________________________</w:t>
                  </w:r>
                  <w:r w:rsidR="00FF035A" w:rsidRPr="00984C7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_____</w:t>
                  </w:r>
                  <w:r w:rsidRPr="00984C7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___</w:t>
                  </w:r>
                </w:p>
                <w:p w14:paraId="19463693" w14:textId="150C1691" w:rsidR="00AE7798" w:rsidRPr="00984C77" w:rsidRDefault="0000031F" w:rsidP="0000031F">
                  <w:pPr>
                    <w:spacing w:line="276" w:lineRule="auto"/>
                    <w:ind w:right="32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</w:t>
                  </w:r>
                  <w:r w:rsidR="0080199D"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Nome: </w:t>
                  </w:r>
                  <w:r w:rsidR="000A7B79"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</w:rPr>
                    <w:t>KENHITI SICITO</w:t>
                  </w:r>
                  <w:r w:rsidR="00AD2E8B" w:rsidRPr="00984C77"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</w:rPr>
                    <w:t xml:space="preserve">                            </w:t>
                  </w:r>
                </w:p>
                <w:p w14:paraId="35A85D3A" w14:textId="6D4F3C1D" w:rsidR="0080199D" w:rsidRPr="00984C77" w:rsidRDefault="0080199D" w:rsidP="009A4E3E">
                  <w:pPr>
                    <w:spacing w:line="276" w:lineRule="auto"/>
                    <w:ind w:right="32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</w:t>
                  </w:r>
                  <w:r w:rsidR="00FF035A"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</w:t>
                  </w:r>
                  <w:r w:rsidR="00B701B1"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</w:t>
                  </w:r>
                  <w:r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</w:t>
                  </w:r>
                  <w:r w:rsidR="00B701B1"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REA</w:t>
                  </w:r>
                  <w:r w:rsidRPr="00984C7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0A7B7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0600.428.215</w:t>
                  </w:r>
                  <w:r w:rsidR="00AD2E8B" w:rsidRPr="00984C7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/ SP</w:t>
                  </w:r>
                </w:p>
              </w:txbxContent>
            </v:textbox>
          </v:shape>
        </w:pict>
      </w:r>
    </w:p>
    <w:sectPr w:rsidR="00AE7798" w:rsidRPr="002E250B" w:rsidSect="00265A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2561F"/>
    <w:multiLevelType w:val="multilevel"/>
    <w:tmpl w:val="0416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ção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50E658A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1AE509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09B37D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3273754">
    <w:abstractNumId w:val="0"/>
  </w:num>
  <w:num w:numId="2" w16cid:durableId="1419061674">
    <w:abstractNumId w:val="2"/>
  </w:num>
  <w:num w:numId="3" w16cid:durableId="2010449298">
    <w:abstractNumId w:val="3"/>
  </w:num>
  <w:num w:numId="4" w16cid:durableId="153041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798"/>
    <w:rsid w:val="0000031F"/>
    <w:rsid w:val="00001F30"/>
    <w:rsid w:val="00002BDD"/>
    <w:rsid w:val="00025065"/>
    <w:rsid w:val="00066D37"/>
    <w:rsid w:val="00081138"/>
    <w:rsid w:val="00096B14"/>
    <w:rsid w:val="000A7B79"/>
    <w:rsid w:val="000E02D7"/>
    <w:rsid w:val="000F60ED"/>
    <w:rsid w:val="00130C16"/>
    <w:rsid w:val="00135E6F"/>
    <w:rsid w:val="001775C1"/>
    <w:rsid w:val="00181E19"/>
    <w:rsid w:val="001D7B03"/>
    <w:rsid w:val="001E18A5"/>
    <w:rsid w:val="001E2908"/>
    <w:rsid w:val="001E2E23"/>
    <w:rsid w:val="00241C32"/>
    <w:rsid w:val="00265A6D"/>
    <w:rsid w:val="00270073"/>
    <w:rsid w:val="0029034F"/>
    <w:rsid w:val="002D05E8"/>
    <w:rsid w:val="00300117"/>
    <w:rsid w:val="00322991"/>
    <w:rsid w:val="003241A3"/>
    <w:rsid w:val="00343465"/>
    <w:rsid w:val="00395BF3"/>
    <w:rsid w:val="003B4202"/>
    <w:rsid w:val="003E1A55"/>
    <w:rsid w:val="003F1199"/>
    <w:rsid w:val="00410329"/>
    <w:rsid w:val="004141D4"/>
    <w:rsid w:val="00470411"/>
    <w:rsid w:val="00470545"/>
    <w:rsid w:val="004C783B"/>
    <w:rsid w:val="004D46D6"/>
    <w:rsid w:val="005053AF"/>
    <w:rsid w:val="00507EBC"/>
    <w:rsid w:val="00553761"/>
    <w:rsid w:val="005609DA"/>
    <w:rsid w:val="00583CF2"/>
    <w:rsid w:val="005A5CF2"/>
    <w:rsid w:val="005C08F5"/>
    <w:rsid w:val="005C150F"/>
    <w:rsid w:val="005F23E0"/>
    <w:rsid w:val="0060105F"/>
    <w:rsid w:val="00601CC5"/>
    <w:rsid w:val="00605E96"/>
    <w:rsid w:val="00623FB1"/>
    <w:rsid w:val="00655031"/>
    <w:rsid w:val="00670A91"/>
    <w:rsid w:val="00673451"/>
    <w:rsid w:val="006A599D"/>
    <w:rsid w:val="006B118C"/>
    <w:rsid w:val="006E5E27"/>
    <w:rsid w:val="007001D9"/>
    <w:rsid w:val="00701B5F"/>
    <w:rsid w:val="007340D9"/>
    <w:rsid w:val="007524AF"/>
    <w:rsid w:val="00755DE1"/>
    <w:rsid w:val="00787D9F"/>
    <w:rsid w:val="00791137"/>
    <w:rsid w:val="007A5249"/>
    <w:rsid w:val="007F28E1"/>
    <w:rsid w:val="0080199D"/>
    <w:rsid w:val="00821386"/>
    <w:rsid w:val="008219EA"/>
    <w:rsid w:val="0083210F"/>
    <w:rsid w:val="00840EDF"/>
    <w:rsid w:val="00863FE4"/>
    <w:rsid w:val="008762D8"/>
    <w:rsid w:val="008874FB"/>
    <w:rsid w:val="008958A7"/>
    <w:rsid w:val="00907A64"/>
    <w:rsid w:val="0091377E"/>
    <w:rsid w:val="009201F7"/>
    <w:rsid w:val="00935A02"/>
    <w:rsid w:val="00945C1C"/>
    <w:rsid w:val="00955D58"/>
    <w:rsid w:val="00965CC0"/>
    <w:rsid w:val="0098022A"/>
    <w:rsid w:val="00984C77"/>
    <w:rsid w:val="0098650E"/>
    <w:rsid w:val="009902D6"/>
    <w:rsid w:val="009A1836"/>
    <w:rsid w:val="009A4E3E"/>
    <w:rsid w:val="009B2794"/>
    <w:rsid w:val="00AD2E8B"/>
    <w:rsid w:val="00AE6652"/>
    <w:rsid w:val="00AE7798"/>
    <w:rsid w:val="00AF4569"/>
    <w:rsid w:val="00B114B1"/>
    <w:rsid w:val="00B167D2"/>
    <w:rsid w:val="00B4104B"/>
    <w:rsid w:val="00B62933"/>
    <w:rsid w:val="00B701B1"/>
    <w:rsid w:val="00B72E4E"/>
    <w:rsid w:val="00BA5AB7"/>
    <w:rsid w:val="00BD2941"/>
    <w:rsid w:val="00BF022B"/>
    <w:rsid w:val="00C27CE3"/>
    <w:rsid w:val="00C72639"/>
    <w:rsid w:val="00C87A4B"/>
    <w:rsid w:val="00C965DD"/>
    <w:rsid w:val="00CA78AD"/>
    <w:rsid w:val="00CB1228"/>
    <w:rsid w:val="00CD3369"/>
    <w:rsid w:val="00CD5051"/>
    <w:rsid w:val="00CF282D"/>
    <w:rsid w:val="00D41047"/>
    <w:rsid w:val="00D472E2"/>
    <w:rsid w:val="00DA2BA2"/>
    <w:rsid w:val="00DB12C2"/>
    <w:rsid w:val="00DE4BBC"/>
    <w:rsid w:val="00E06FF8"/>
    <w:rsid w:val="00E50974"/>
    <w:rsid w:val="00E64B21"/>
    <w:rsid w:val="00E83BE3"/>
    <w:rsid w:val="00E91DE9"/>
    <w:rsid w:val="00F104DD"/>
    <w:rsid w:val="00F166B3"/>
    <w:rsid w:val="00F367A4"/>
    <w:rsid w:val="00F43191"/>
    <w:rsid w:val="00F56A2A"/>
    <w:rsid w:val="00FA65DD"/>
    <w:rsid w:val="00FC3B5D"/>
    <w:rsid w:val="00FC6B6A"/>
    <w:rsid w:val="00FE78D4"/>
    <w:rsid w:val="00FF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9830F1"/>
  <w15:docId w15:val="{681E175B-FB48-4A0F-9523-0533F992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AE779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link w:val="Ttulo2Char"/>
    <w:qFormat/>
    <w:rsid w:val="00AE7798"/>
    <w:pPr>
      <w:numPr>
        <w:ilvl w:val="1"/>
        <w:numId w:val="1"/>
      </w:numPr>
      <w:outlineLvl w:val="1"/>
    </w:pPr>
    <w:rPr>
      <w:rFonts w:ascii="Arial" w:eastAsia="Arial" w:hAnsi="Arial"/>
      <w:b/>
      <w:bCs/>
      <w:sz w:val="26"/>
      <w:szCs w:val="26"/>
    </w:rPr>
  </w:style>
  <w:style w:type="paragraph" w:styleId="Ttulo3">
    <w:name w:val="heading 3"/>
    <w:basedOn w:val="Normal"/>
    <w:link w:val="Ttulo3Char"/>
    <w:qFormat/>
    <w:rsid w:val="00AE7798"/>
    <w:pPr>
      <w:numPr>
        <w:ilvl w:val="2"/>
        <w:numId w:val="1"/>
      </w:numPr>
      <w:outlineLvl w:val="2"/>
    </w:pPr>
    <w:rPr>
      <w:rFonts w:ascii="Arial" w:eastAsia="Arial" w:hAnsi="Arial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9"/>
    <w:qFormat/>
    <w:rsid w:val="00AE7798"/>
    <w:pPr>
      <w:numPr>
        <w:ilvl w:val="3"/>
        <w:numId w:val="1"/>
      </w:numPr>
      <w:outlineLvl w:val="3"/>
    </w:pPr>
    <w:rPr>
      <w:rFonts w:ascii="Arial" w:eastAsia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AE7798"/>
    <w:rPr>
      <w:rFonts w:ascii="Arial" w:eastAsia="Arial" w:hAnsi="Arial" w:cs="Times New Roman"/>
      <w:b/>
      <w:bCs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AE7798"/>
    <w:rPr>
      <w:rFonts w:ascii="Arial" w:eastAsia="Arial" w:hAnsi="Arial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AE7798"/>
    <w:rPr>
      <w:rFonts w:ascii="Arial" w:eastAsia="Arial" w:hAnsi="Arial" w:cs="Times New Roman"/>
      <w:b/>
      <w:bCs/>
    </w:rPr>
  </w:style>
  <w:style w:type="paragraph" w:styleId="Corpodetexto">
    <w:name w:val="Body Text"/>
    <w:basedOn w:val="Normal"/>
    <w:link w:val="CorpodetextoChar"/>
    <w:uiPriority w:val="1"/>
    <w:qFormat/>
    <w:rsid w:val="00AE7798"/>
    <w:pPr>
      <w:spacing w:after="60" w:line="254" w:lineRule="auto"/>
      <w:ind w:right="68"/>
      <w:jc w:val="both"/>
    </w:pPr>
    <w:rPr>
      <w:rFonts w:ascii="Arial" w:eastAsia="Arial" w:hAnsi="Arial" w:cs="Arial"/>
      <w:color w:val="231F20"/>
      <w:spacing w:val="-1"/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AE7798"/>
    <w:rPr>
      <w:rFonts w:ascii="Arial" w:eastAsia="Arial" w:hAnsi="Arial" w:cs="Arial"/>
      <w:color w:val="231F20"/>
      <w:spacing w:val="-1"/>
      <w:sz w:val="18"/>
      <w:szCs w:val="18"/>
    </w:rPr>
  </w:style>
  <w:style w:type="paragraph" w:customStyle="1" w:styleId="ANEXOS">
    <w:name w:val="# ANEXOS"/>
    <w:basedOn w:val="Normal"/>
    <w:uiPriority w:val="8"/>
    <w:qFormat/>
    <w:rsid w:val="00AE7798"/>
    <w:pPr>
      <w:spacing w:line="360" w:lineRule="auto"/>
      <w:jc w:val="center"/>
    </w:pPr>
    <w:rPr>
      <w:rFonts w:ascii="Arial" w:hAnsi="Arial" w:cs="Arial"/>
      <w:b/>
      <w:szCs w:val="18"/>
    </w:rPr>
  </w:style>
  <w:style w:type="paragraph" w:customStyle="1" w:styleId="ANEXOSItem">
    <w:name w:val="# ANEXOS Item"/>
    <w:basedOn w:val="Normal"/>
    <w:uiPriority w:val="8"/>
    <w:qFormat/>
    <w:rsid w:val="00AE7798"/>
    <w:pPr>
      <w:spacing w:before="120" w:line="360" w:lineRule="auto"/>
      <w:jc w:val="both"/>
    </w:pPr>
    <w:rPr>
      <w:rFonts w:ascii="Arial" w:hAnsi="Arial" w:cs="Arial"/>
      <w:b/>
      <w:sz w:val="18"/>
      <w:szCs w:val="18"/>
    </w:rPr>
  </w:style>
  <w:style w:type="paragraph" w:customStyle="1" w:styleId="Default">
    <w:name w:val="Default"/>
    <w:rsid w:val="00AE7798"/>
    <w:pPr>
      <w:autoSpaceDE w:val="0"/>
      <w:autoSpaceDN w:val="0"/>
      <w:adjustRightInd w:val="0"/>
      <w:spacing w:after="0" w:line="240" w:lineRule="auto"/>
    </w:pPr>
    <w:rPr>
      <w:rFonts w:ascii="Verdana-Bold" w:eastAsia="Times New Roman" w:hAnsi="Verdana-Bold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03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03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Rogerio De Oliveira</dc:creator>
  <cp:lastModifiedBy>projeto1@jeffex.com.br</cp:lastModifiedBy>
  <cp:revision>51</cp:revision>
  <cp:lastPrinted>2021-12-03T19:39:00Z</cp:lastPrinted>
  <dcterms:created xsi:type="dcterms:W3CDTF">2019-11-04T16:31:00Z</dcterms:created>
  <dcterms:modified xsi:type="dcterms:W3CDTF">2022-05-16T11:52:00Z</dcterms:modified>
</cp:coreProperties>
</file>